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BD7FF" w14:textId="77777777" w:rsidR="00AF3657" w:rsidRPr="00E57EBE" w:rsidRDefault="00AF3657" w:rsidP="00AF3657">
      <w:pPr>
        <w:pStyle w:val="Docketnumber"/>
        <w:rPr>
          <w:sz w:val="24"/>
          <w:szCs w:val="24"/>
        </w:rPr>
      </w:pPr>
      <w:r w:rsidRPr="00E57EBE">
        <w:rPr>
          <w:sz w:val="24"/>
          <w:szCs w:val="24"/>
        </w:rPr>
        <w:t xml:space="preserve">DOCKET NO.  </w:t>
      </w:r>
      <w:r w:rsidR="00462DD2">
        <w:rPr>
          <w:sz w:val="24"/>
          <w:szCs w:val="24"/>
        </w:rPr>
        <w:t>47744</w:t>
      </w:r>
    </w:p>
    <w:p w14:paraId="611A0ACE" w14:textId="77777777" w:rsidR="00AF3657" w:rsidRPr="001E0547" w:rsidRDefault="00AF3657" w:rsidP="00AF365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9"/>
        <w:gridCol w:w="359"/>
        <w:gridCol w:w="4662"/>
      </w:tblGrid>
      <w:tr w:rsidR="00241091" w:rsidRPr="00D75599" w14:paraId="78B5CC17" w14:textId="77777777" w:rsidTr="00D75599">
        <w:tc>
          <w:tcPr>
            <w:tcW w:w="4428" w:type="dxa"/>
          </w:tcPr>
          <w:p w14:paraId="3F1D7161" w14:textId="77777777" w:rsidR="00AF3657" w:rsidRPr="00D75599" w:rsidRDefault="00241091" w:rsidP="00D75599">
            <w:pPr>
              <w:jc w:val="left"/>
              <w:rPr>
                <w:b/>
              </w:rPr>
            </w:pPr>
            <w:r>
              <w:rPr>
                <w:b/>
              </w:rPr>
              <w:t xml:space="preserve">APPLICATION OF </w:t>
            </w:r>
            <w:r w:rsidR="00462DD2">
              <w:rPr>
                <w:b/>
              </w:rPr>
              <w:t>SHADY SHORES DEVELOPMENT D/B/A SHADY SHORES WATER SYSTEM AND DIANA SPECIAL UTILITY DISTRICT FOR SALE, TRANSFER, OR MERGER OF FACILITIES AND CERTIFICATE RIGHTS IN MARION COUNTY</w:t>
            </w:r>
          </w:p>
        </w:tc>
        <w:tc>
          <w:tcPr>
            <w:tcW w:w="360" w:type="dxa"/>
          </w:tcPr>
          <w:p w14:paraId="67936955" w14:textId="77777777" w:rsidR="00AF3657" w:rsidRPr="00D75599" w:rsidRDefault="00AF3657" w:rsidP="007717F6">
            <w:pPr>
              <w:rPr>
                <w:b/>
              </w:rPr>
            </w:pPr>
            <w:r w:rsidRPr="00D75599">
              <w:rPr>
                <w:b/>
              </w:rPr>
              <w:t>§</w:t>
            </w:r>
          </w:p>
          <w:p w14:paraId="1D3CCC94" w14:textId="77777777" w:rsidR="00AF3657" w:rsidRPr="00D75599" w:rsidRDefault="00AF3657" w:rsidP="007717F6">
            <w:pPr>
              <w:rPr>
                <w:b/>
              </w:rPr>
            </w:pPr>
            <w:r w:rsidRPr="00D75599">
              <w:rPr>
                <w:b/>
              </w:rPr>
              <w:t>§</w:t>
            </w:r>
          </w:p>
          <w:p w14:paraId="4081166B" w14:textId="77777777" w:rsidR="00AF3657" w:rsidRPr="00D75599" w:rsidRDefault="00AF3657" w:rsidP="007717F6">
            <w:pPr>
              <w:rPr>
                <w:b/>
              </w:rPr>
            </w:pPr>
            <w:r w:rsidRPr="00D75599">
              <w:rPr>
                <w:b/>
              </w:rPr>
              <w:t>§</w:t>
            </w:r>
          </w:p>
          <w:p w14:paraId="3345D9BE" w14:textId="77777777" w:rsidR="00AF3657" w:rsidRPr="00D75599" w:rsidRDefault="00AF3657" w:rsidP="007717F6">
            <w:pPr>
              <w:rPr>
                <w:b/>
              </w:rPr>
            </w:pPr>
            <w:r w:rsidRPr="00D75599">
              <w:rPr>
                <w:b/>
              </w:rPr>
              <w:t>§</w:t>
            </w:r>
          </w:p>
          <w:p w14:paraId="19BF23D2" w14:textId="77777777" w:rsidR="00AF3657" w:rsidRPr="00D75599" w:rsidRDefault="00AF3657" w:rsidP="007717F6">
            <w:pPr>
              <w:rPr>
                <w:b/>
              </w:rPr>
            </w:pPr>
            <w:r w:rsidRPr="00D75599">
              <w:rPr>
                <w:b/>
              </w:rPr>
              <w:t>§</w:t>
            </w:r>
          </w:p>
          <w:p w14:paraId="54CDE1F1" w14:textId="77777777" w:rsidR="00AF3657" w:rsidRPr="00D75599" w:rsidRDefault="00AF3657" w:rsidP="007717F6">
            <w:pPr>
              <w:rPr>
                <w:b/>
              </w:rPr>
            </w:pPr>
            <w:r w:rsidRPr="00D75599">
              <w:rPr>
                <w:b/>
              </w:rPr>
              <w:t>§</w:t>
            </w:r>
          </w:p>
          <w:p w14:paraId="7961AC4B" w14:textId="77777777" w:rsidR="00AF3657" w:rsidRDefault="00AF3657" w:rsidP="007717F6">
            <w:pPr>
              <w:rPr>
                <w:b/>
              </w:rPr>
            </w:pPr>
            <w:r w:rsidRPr="00D75599">
              <w:rPr>
                <w:b/>
              </w:rPr>
              <w:t>§</w:t>
            </w:r>
          </w:p>
          <w:p w14:paraId="331BBFF8" w14:textId="77777777" w:rsidR="00462DD2" w:rsidRPr="00D75599" w:rsidRDefault="00462DD2" w:rsidP="007717F6">
            <w:pPr>
              <w:rPr>
                <w:b/>
              </w:rPr>
            </w:pPr>
            <w:r w:rsidRPr="00D75599">
              <w:rPr>
                <w:b/>
              </w:rPr>
              <w:t>§</w:t>
            </w:r>
          </w:p>
        </w:tc>
        <w:tc>
          <w:tcPr>
            <w:tcW w:w="4788" w:type="dxa"/>
          </w:tcPr>
          <w:p w14:paraId="4AA05759" w14:textId="77777777" w:rsidR="00AF3657" w:rsidRPr="00D75599" w:rsidRDefault="005F4F7A" w:rsidP="00D75599">
            <w:pPr>
              <w:pStyle w:val="Docketstyle"/>
              <w:spacing w:line="240" w:lineRule="auto"/>
              <w:jc w:val="center"/>
              <w:rPr>
                <w:bCs/>
              </w:rPr>
            </w:pPr>
            <w:r w:rsidRPr="00D75599">
              <w:rPr>
                <w:bCs/>
              </w:rPr>
              <w:t>PUBLIC UTILITY COMMISSION</w:t>
            </w:r>
          </w:p>
          <w:p w14:paraId="0443CB66" w14:textId="77777777" w:rsidR="005F4F7A" w:rsidRPr="00D75599" w:rsidRDefault="005F4F7A" w:rsidP="00D75599">
            <w:pPr>
              <w:pStyle w:val="Docketstyle"/>
              <w:spacing w:line="240" w:lineRule="auto"/>
              <w:jc w:val="center"/>
              <w:rPr>
                <w:bCs/>
              </w:rPr>
            </w:pPr>
          </w:p>
          <w:p w14:paraId="37DEC845"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1638411" w14:textId="77777777" w:rsidR="00AF3657" w:rsidRPr="00261AFE" w:rsidRDefault="00AF3657" w:rsidP="00AF3657">
      <w:pPr>
        <w:pStyle w:val="Documentheading"/>
        <w:rPr>
          <w:sz w:val="24"/>
          <w:szCs w:val="24"/>
        </w:rPr>
      </w:pPr>
    </w:p>
    <w:p w14:paraId="11CE67CE" w14:textId="5481B599" w:rsidR="00AF3657" w:rsidRPr="00261AFE" w:rsidRDefault="00A54A31" w:rsidP="00AF3657">
      <w:pPr>
        <w:pStyle w:val="Documentheading"/>
        <w:rPr>
          <w:sz w:val="24"/>
          <w:szCs w:val="24"/>
        </w:rPr>
      </w:pPr>
      <w:r>
        <w:rPr>
          <w:sz w:val="24"/>
          <w:szCs w:val="24"/>
        </w:rPr>
        <w:t xml:space="preserve">AMENDED </w:t>
      </w:r>
      <w:r w:rsidR="002106CB">
        <w:rPr>
          <w:sz w:val="24"/>
          <w:szCs w:val="24"/>
        </w:rPr>
        <w:t>joint proposed notice of approval</w:t>
      </w:r>
    </w:p>
    <w:p w14:paraId="36710568" w14:textId="77777777" w:rsidR="003744AE" w:rsidRDefault="003744AE" w:rsidP="00AF3657">
      <w:pPr>
        <w:pStyle w:val="Documentheading"/>
      </w:pPr>
    </w:p>
    <w:p w14:paraId="28E929C5" w14:textId="0F207F82" w:rsidR="003744AE" w:rsidRPr="00E32C0A" w:rsidRDefault="002106CB" w:rsidP="00EB55D9">
      <w:pPr>
        <w:pStyle w:val="Heading4"/>
        <w:spacing w:after="0" w:line="360" w:lineRule="auto"/>
        <w:ind w:left="0" w:firstLine="720"/>
        <w:jc w:val="both"/>
        <w:rPr>
          <w:b w:val="0"/>
          <w:sz w:val="24"/>
          <w:szCs w:val="24"/>
        </w:rPr>
      </w:pPr>
      <w:r>
        <w:rPr>
          <w:b w:val="0"/>
          <w:sz w:val="24"/>
          <w:szCs w:val="24"/>
        </w:rPr>
        <w:t xml:space="preserve">This </w:t>
      </w:r>
      <w:r w:rsidR="00A54A31">
        <w:rPr>
          <w:b w:val="0"/>
          <w:sz w:val="24"/>
          <w:szCs w:val="24"/>
        </w:rPr>
        <w:t xml:space="preserve">Amended </w:t>
      </w:r>
      <w:r>
        <w:rPr>
          <w:b w:val="0"/>
          <w:sz w:val="24"/>
          <w:szCs w:val="24"/>
        </w:rPr>
        <w:t xml:space="preserve">Joint Proposed Notice of Approval addresses the application of </w:t>
      </w:r>
      <w:r w:rsidRPr="002106CB">
        <w:rPr>
          <w:b w:val="0"/>
          <w:bCs/>
          <w:sz w:val="24"/>
          <w:szCs w:val="24"/>
        </w:rPr>
        <w:t>Shady Shores Development</w:t>
      </w:r>
      <w:r w:rsidR="008B6550">
        <w:rPr>
          <w:b w:val="0"/>
          <w:bCs/>
          <w:sz w:val="24"/>
          <w:szCs w:val="24"/>
        </w:rPr>
        <w:t xml:space="preserve"> Inc.</w:t>
      </w:r>
      <w:r w:rsidRPr="002106CB">
        <w:rPr>
          <w:b w:val="0"/>
          <w:bCs/>
          <w:sz w:val="24"/>
          <w:szCs w:val="24"/>
        </w:rPr>
        <w:t xml:space="preserve"> d/b/a Shady Shores Water System (Shady Shores WS) and Diana Special Utility District (Diana SUD), (collectively, Applicants)</w:t>
      </w:r>
      <w:r>
        <w:t xml:space="preserve"> </w:t>
      </w:r>
      <w:r w:rsidRPr="002106CB">
        <w:rPr>
          <w:b w:val="0"/>
          <w:sz w:val="24"/>
          <w:szCs w:val="24"/>
        </w:rPr>
        <w:t xml:space="preserve">for approval of </w:t>
      </w:r>
      <w:bookmarkStart w:id="0" w:name="OLE_LINK1"/>
      <w:r w:rsidRPr="002106CB">
        <w:rPr>
          <w:b w:val="0"/>
          <w:sz w:val="24"/>
          <w:szCs w:val="24"/>
        </w:rPr>
        <w:t>Diana SUD’s purchase of</w:t>
      </w:r>
      <w:r w:rsidRPr="002106CB">
        <w:rPr>
          <w:b w:val="0"/>
          <w:bCs/>
          <w:sz w:val="24"/>
          <w:szCs w:val="24"/>
        </w:rPr>
        <w:t xml:space="preserve"> all of the water system assets and service area of Shady Shores WS held under water Certificate of Convenience and Necessity (CCN) No. 11173</w:t>
      </w:r>
      <w:bookmarkEnd w:id="0"/>
      <w:r w:rsidRPr="002106CB">
        <w:rPr>
          <w:b w:val="0"/>
          <w:bCs/>
          <w:sz w:val="24"/>
          <w:szCs w:val="24"/>
        </w:rPr>
        <w:t>.</w:t>
      </w:r>
      <w:r>
        <w:rPr>
          <w:b w:val="0"/>
          <w:bCs/>
          <w:sz w:val="24"/>
          <w:szCs w:val="24"/>
        </w:rPr>
        <w:t xml:space="preserve">  </w:t>
      </w:r>
      <w:r>
        <w:rPr>
          <w:b w:val="0"/>
          <w:sz w:val="24"/>
          <w:szCs w:val="24"/>
        </w:rPr>
        <w:t>The Public Utility Commission of Texas (Commission) staff (Staff) recommended approval of the Application.  The Application is approved.  The Commission adopts the following findings of fact and conclusions of law:</w:t>
      </w:r>
      <w:r w:rsidR="003744AE" w:rsidRPr="00E32C0A">
        <w:rPr>
          <w:b w:val="0"/>
          <w:sz w:val="24"/>
          <w:szCs w:val="24"/>
        </w:rPr>
        <w:t xml:space="preserve"> </w:t>
      </w:r>
    </w:p>
    <w:p w14:paraId="13F42CE2" w14:textId="77777777" w:rsidR="00591C9D" w:rsidRPr="00591C9D" w:rsidRDefault="00591C9D" w:rsidP="00EF3CCA"/>
    <w:p w14:paraId="196A8410" w14:textId="77777777" w:rsidR="00241091" w:rsidRPr="007245E0" w:rsidRDefault="002106CB" w:rsidP="0018288D">
      <w:pPr>
        <w:pStyle w:val="ListParagraph"/>
        <w:numPr>
          <w:ilvl w:val="0"/>
          <w:numId w:val="10"/>
        </w:numPr>
        <w:spacing w:line="360" w:lineRule="auto"/>
        <w:jc w:val="center"/>
        <w:rPr>
          <w:b/>
        </w:rPr>
      </w:pPr>
      <w:r>
        <w:rPr>
          <w:b/>
        </w:rPr>
        <w:t>FINDINGS OF FACT</w:t>
      </w:r>
    </w:p>
    <w:p w14:paraId="265928DD" w14:textId="77777777" w:rsidR="002106CB" w:rsidRDefault="002106CB" w:rsidP="009D49FD">
      <w:pPr>
        <w:pStyle w:val="ListParagraph"/>
        <w:spacing w:line="360" w:lineRule="auto"/>
        <w:ind w:left="0"/>
        <w:rPr>
          <w:i/>
        </w:rPr>
      </w:pPr>
      <w:r w:rsidRPr="002106CB">
        <w:rPr>
          <w:i/>
        </w:rPr>
        <w:t>Applicants</w:t>
      </w:r>
    </w:p>
    <w:p w14:paraId="458171F6" w14:textId="77777777" w:rsidR="00F54EB0" w:rsidRDefault="00944F1B" w:rsidP="009D49FD">
      <w:pPr>
        <w:pStyle w:val="ListParagraph"/>
        <w:numPr>
          <w:ilvl w:val="0"/>
          <w:numId w:val="12"/>
        </w:numPr>
        <w:spacing w:line="360" w:lineRule="auto"/>
      </w:pPr>
      <w:r>
        <w:t xml:space="preserve">Shady Shores WS is a </w:t>
      </w:r>
      <w:r w:rsidR="00A8270E">
        <w:t xml:space="preserve">Class C utility, </w:t>
      </w:r>
      <w:r>
        <w:t>providing retail</w:t>
      </w:r>
      <w:r w:rsidR="003E279A">
        <w:t xml:space="preserve"> water service under CCN No. 11173</w:t>
      </w:r>
      <w:r>
        <w:t xml:space="preserve"> in Marion County. </w:t>
      </w:r>
    </w:p>
    <w:p w14:paraId="11FDD5BE" w14:textId="77777777" w:rsidR="00944F1B" w:rsidRPr="00944F1B" w:rsidRDefault="00944F1B" w:rsidP="009D49FD">
      <w:pPr>
        <w:pStyle w:val="ListParagraph"/>
        <w:numPr>
          <w:ilvl w:val="0"/>
          <w:numId w:val="12"/>
        </w:numPr>
        <w:spacing w:line="360" w:lineRule="auto"/>
      </w:pPr>
      <w:r>
        <w:t xml:space="preserve"> Diana SUD is </w:t>
      </w:r>
      <w:r w:rsidR="003E279A">
        <w:t xml:space="preserve">a </w:t>
      </w:r>
      <w:r>
        <w:t xml:space="preserve">Special Utility District providing retail water service under CCN No. </w:t>
      </w:r>
      <w:r w:rsidR="00A8270E">
        <w:t>10425</w:t>
      </w:r>
      <w:r w:rsidR="003E279A">
        <w:t>.</w:t>
      </w:r>
    </w:p>
    <w:p w14:paraId="51FD98AA" w14:textId="77777777" w:rsidR="002106CB" w:rsidRDefault="002106CB" w:rsidP="009D49FD">
      <w:pPr>
        <w:pStyle w:val="ListParagraph"/>
        <w:spacing w:line="360" w:lineRule="auto"/>
        <w:ind w:left="0"/>
        <w:rPr>
          <w:i/>
        </w:rPr>
      </w:pPr>
      <w:r w:rsidRPr="002106CB">
        <w:rPr>
          <w:i/>
        </w:rPr>
        <w:t>Application</w:t>
      </w:r>
    </w:p>
    <w:p w14:paraId="08D685E8" w14:textId="77777777" w:rsidR="003E279A" w:rsidRDefault="003E279A" w:rsidP="009D49FD">
      <w:pPr>
        <w:pStyle w:val="ListParagraph"/>
        <w:numPr>
          <w:ilvl w:val="0"/>
          <w:numId w:val="12"/>
        </w:numPr>
        <w:spacing w:line="360" w:lineRule="auto"/>
      </w:pPr>
      <w:r>
        <w:t>Shady Shores WS is currently providing service to the certificated area</w:t>
      </w:r>
      <w:r w:rsidR="0027372E">
        <w:t>.</w:t>
      </w:r>
    </w:p>
    <w:p w14:paraId="28DBC816" w14:textId="77777777" w:rsidR="003E279A" w:rsidRDefault="00F54EB0" w:rsidP="009D49FD">
      <w:pPr>
        <w:pStyle w:val="ListParagraph"/>
        <w:numPr>
          <w:ilvl w:val="0"/>
          <w:numId w:val="12"/>
        </w:numPr>
        <w:spacing w:line="360" w:lineRule="auto"/>
        <w:rPr>
          <w:bCs/>
          <w:szCs w:val="24"/>
        </w:rPr>
      </w:pPr>
      <w:r>
        <w:rPr>
          <w:szCs w:val="24"/>
        </w:rPr>
        <w:t>T</w:t>
      </w:r>
      <w:r w:rsidR="00502E29">
        <w:rPr>
          <w:szCs w:val="24"/>
        </w:rPr>
        <w:t>he A</w:t>
      </w:r>
      <w:r w:rsidR="003E279A">
        <w:rPr>
          <w:szCs w:val="24"/>
        </w:rPr>
        <w:t xml:space="preserve">pplicants agreed to </w:t>
      </w:r>
      <w:r w:rsidR="003E279A" w:rsidRPr="002106CB">
        <w:rPr>
          <w:szCs w:val="24"/>
        </w:rPr>
        <w:t>Diana SUD’s purchase of</w:t>
      </w:r>
      <w:r w:rsidR="003E279A" w:rsidRPr="002106CB">
        <w:rPr>
          <w:bCs/>
          <w:szCs w:val="24"/>
        </w:rPr>
        <w:t xml:space="preserve"> all of the water system assets and service area of Shady S</w:t>
      </w:r>
      <w:r w:rsidR="003E279A">
        <w:rPr>
          <w:bCs/>
          <w:szCs w:val="24"/>
        </w:rPr>
        <w:t>hores WS held under water CCN</w:t>
      </w:r>
      <w:r w:rsidR="003E279A" w:rsidRPr="002106CB">
        <w:rPr>
          <w:bCs/>
          <w:szCs w:val="24"/>
        </w:rPr>
        <w:t xml:space="preserve"> No. 11173</w:t>
      </w:r>
      <w:r w:rsidR="00A8270E">
        <w:rPr>
          <w:bCs/>
          <w:szCs w:val="24"/>
        </w:rPr>
        <w:t>.</w:t>
      </w:r>
    </w:p>
    <w:p w14:paraId="1297AD51" w14:textId="77777777" w:rsidR="00B04830" w:rsidRPr="00B04830" w:rsidRDefault="00B04830" w:rsidP="00B04830">
      <w:pPr>
        <w:pStyle w:val="ListParagraph"/>
        <w:numPr>
          <w:ilvl w:val="0"/>
          <w:numId w:val="12"/>
        </w:numPr>
        <w:spacing w:line="360" w:lineRule="auto"/>
        <w:rPr>
          <w:bCs/>
          <w:szCs w:val="24"/>
        </w:rPr>
      </w:pPr>
      <w:r w:rsidRPr="00E24A7A">
        <w:rPr>
          <w:bCs/>
          <w:szCs w:val="24"/>
        </w:rPr>
        <w:t>The total area requested includes approximately 250 acres and 153 customers.</w:t>
      </w:r>
    </w:p>
    <w:p w14:paraId="5FE0AE2D" w14:textId="77777777" w:rsidR="0027372E" w:rsidRDefault="0027372E" w:rsidP="009D49FD">
      <w:pPr>
        <w:pStyle w:val="ListParagraph"/>
        <w:numPr>
          <w:ilvl w:val="0"/>
          <w:numId w:val="12"/>
        </w:numPr>
        <w:spacing w:line="360" w:lineRule="auto"/>
        <w:rPr>
          <w:bCs/>
          <w:szCs w:val="24"/>
        </w:rPr>
      </w:pPr>
      <w:r>
        <w:rPr>
          <w:bCs/>
          <w:szCs w:val="24"/>
        </w:rPr>
        <w:t>Diana SUD intends t</w:t>
      </w:r>
      <w:r w:rsidR="00502E29">
        <w:rPr>
          <w:bCs/>
          <w:szCs w:val="24"/>
        </w:rPr>
        <w:t>o integrate the acquired system</w:t>
      </w:r>
      <w:r>
        <w:rPr>
          <w:bCs/>
          <w:szCs w:val="24"/>
        </w:rPr>
        <w:t xml:space="preserve"> into its overall system and intends to raise the </w:t>
      </w:r>
      <w:r w:rsidR="008B6550">
        <w:rPr>
          <w:bCs/>
          <w:szCs w:val="24"/>
        </w:rPr>
        <w:t>water quality standards</w:t>
      </w:r>
      <w:r>
        <w:rPr>
          <w:bCs/>
          <w:szCs w:val="24"/>
        </w:rPr>
        <w:t>.</w:t>
      </w:r>
    </w:p>
    <w:p w14:paraId="4986E590" w14:textId="77777777" w:rsidR="00874D2A" w:rsidRDefault="00874D2A" w:rsidP="009D49FD">
      <w:pPr>
        <w:pStyle w:val="ListParagraph"/>
        <w:numPr>
          <w:ilvl w:val="0"/>
          <w:numId w:val="12"/>
        </w:numPr>
        <w:spacing w:line="360" w:lineRule="auto"/>
        <w:rPr>
          <w:bCs/>
          <w:szCs w:val="24"/>
        </w:rPr>
      </w:pPr>
      <w:r>
        <w:rPr>
          <w:bCs/>
          <w:szCs w:val="24"/>
        </w:rPr>
        <w:lastRenderedPageBreak/>
        <w:t>Diana SUD has financial stability and the financial resources to operate and manage the utility and to provide continuous and adequate service to the current and proposed utility service area.</w:t>
      </w:r>
    </w:p>
    <w:p w14:paraId="5721B0C2" w14:textId="77777777" w:rsidR="003E279A" w:rsidRDefault="003E279A" w:rsidP="009D49FD">
      <w:pPr>
        <w:pStyle w:val="ListParagraph"/>
        <w:numPr>
          <w:ilvl w:val="0"/>
          <w:numId w:val="12"/>
        </w:numPr>
        <w:spacing w:line="360" w:lineRule="auto"/>
        <w:rPr>
          <w:bCs/>
          <w:szCs w:val="24"/>
        </w:rPr>
      </w:pPr>
      <w:r>
        <w:rPr>
          <w:bCs/>
          <w:szCs w:val="24"/>
        </w:rPr>
        <w:t>Diana SUD has demo</w:t>
      </w:r>
      <w:r w:rsidR="008B6550">
        <w:rPr>
          <w:bCs/>
          <w:szCs w:val="24"/>
        </w:rPr>
        <w:t xml:space="preserve">nstrated adequate financial, </w:t>
      </w:r>
      <w:r>
        <w:rPr>
          <w:bCs/>
          <w:szCs w:val="24"/>
        </w:rPr>
        <w:t>managerial</w:t>
      </w:r>
      <w:r w:rsidR="008B6550">
        <w:rPr>
          <w:bCs/>
          <w:szCs w:val="24"/>
        </w:rPr>
        <w:t>, and technical</w:t>
      </w:r>
      <w:r>
        <w:rPr>
          <w:bCs/>
          <w:szCs w:val="24"/>
        </w:rPr>
        <w:t xml:space="preserve"> capabilities to provide service to the requested area.</w:t>
      </w:r>
    </w:p>
    <w:p w14:paraId="4286EE73" w14:textId="77777777" w:rsidR="003E279A" w:rsidRDefault="003E279A" w:rsidP="009D49FD">
      <w:pPr>
        <w:pStyle w:val="ListParagraph"/>
        <w:numPr>
          <w:ilvl w:val="0"/>
          <w:numId w:val="12"/>
        </w:numPr>
        <w:spacing w:line="360" w:lineRule="auto"/>
        <w:rPr>
          <w:bCs/>
          <w:szCs w:val="24"/>
        </w:rPr>
      </w:pPr>
      <w:r>
        <w:rPr>
          <w:bCs/>
          <w:szCs w:val="24"/>
        </w:rPr>
        <w:t>Approval of the application will not adversely impact the environmental integrity of the land included in the requested area since the area is currently receiving service.</w:t>
      </w:r>
    </w:p>
    <w:p w14:paraId="4D7681CD" w14:textId="77777777" w:rsidR="00A8270E" w:rsidRDefault="00A8270E" w:rsidP="009D49FD">
      <w:pPr>
        <w:pStyle w:val="ListParagraph"/>
        <w:numPr>
          <w:ilvl w:val="0"/>
          <w:numId w:val="12"/>
        </w:numPr>
        <w:spacing w:line="360" w:lineRule="auto"/>
        <w:rPr>
          <w:bCs/>
          <w:szCs w:val="24"/>
        </w:rPr>
      </w:pPr>
      <w:r>
        <w:rPr>
          <w:bCs/>
          <w:szCs w:val="24"/>
        </w:rPr>
        <w:t xml:space="preserve">The customers of Shady Shores WC will receive water from a stable water supply from a professionally operated and maintained system. </w:t>
      </w:r>
    </w:p>
    <w:p w14:paraId="565E6F03" w14:textId="77777777" w:rsidR="00B04830" w:rsidRPr="00B04830" w:rsidRDefault="00A8270E" w:rsidP="009D49FD">
      <w:pPr>
        <w:pStyle w:val="ListParagraph"/>
        <w:numPr>
          <w:ilvl w:val="0"/>
          <w:numId w:val="12"/>
        </w:numPr>
        <w:spacing w:line="360" w:lineRule="auto"/>
      </w:pPr>
      <w:r>
        <w:rPr>
          <w:bCs/>
          <w:szCs w:val="24"/>
        </w:rPr>
        <w:t>Diana SUD is capable of providing continuous and adequate service to the requested area</w:t>
      </w:r>
      <w:r w:rsidR="00B04830">
        <w:rPr>
          <w:bCs/>
          <w:szCs w:val="24"/>
        </w:rPr>
        <w:t>.</w:t>
      </w:r>
    </w:p>
    <w:p w14:paraId="7FD5A240" w14:textId="77777777" w:rsidR="00A8270E" w:rsidRPr="003E279A" w:rsidRDefault="00B04830" w:rsidP="009D49FD">
      <w:pPr>
        <w:pStyle w:val="ListParagraph"/>
        <w:numPr>
          <w:ilvl w:val="0"/>
          <w:numId w:val="12"/>
        </w:numPr>
        <w:spacing w:line="360" w:lineRule="auto"/>
      </w:pPr>
      <w:r>
        <w:rPr>
          <w:bCs/>
          <w:szCs w:val="24"/>
        </w:rPr>
        <w:t xml:space="preserve">The </w:t>
      </w:r>
      <w:r w:rsidR="00A8270E">
        <w:rPr>
          <w:bCs/>
          <w:szCs w:val="24"/>
        </w:rPr>
        <w:t>transaction will serve the public interest.</w:t>
      </w:r>
    </w:p>
    <w:p w14:paraId="41BE5B20" w14:textId="77777777" w:rsidR="002106CB" w:rsidRDefault="002106CB" w:rsidP="009D49FD">
      <w:pPr>
        <w:pStyle w:val="ListParagraph"/>
        <w:spacing w:line="360" w:lineRule="auto"/>
        <w:ind w:left="0"/>
        <w:rPr>
          <w:i/>
        </w:rPr>
      </w:pPr>
      <w:r w:rsidRPr="002106CB">
        <w:rPr>
          <w:i/>
        </w:rPr>
        <w:t>Notice</w:t>
      </w:r>
    </w:p>
    <w:p w14:paraId="3EBAA76D" w14:textId="77777777" w:rsidR="00944F1B" w:rsidRDefault="00944F1B" w:rsidP="009D49FD">
      <w:pPr>
        <w:pStyle w:val="ListParagraph"/>
        <w:numPr>
          <w:ilvl w:val="0"/>
          <w:numId w:val="12"/>
        </w:numPr>
        <w:spacing w:line="360" w:lineRule="auto"/>
      </w:pPr>
      <w:r>
        <w:t xml:space="preserve">Notice of the application appeared in the November 17, 2017, issue of the </w:t>
      </w:r>
      <w:r w:rsidRPr="00944F1B">
        <w:rPr>
          <w:i/>
        </w:rPr>
        <w:t>Texas Register</w:t>
      </w:r>
      <w:r>
        <w:t>.</w:t>
      </w:r>
    </w:p>
    <w:p w14:paraId="19B5E168" w14:textId="77777777" w:rsidR="00944F1B" w:rsidRPr="00944F1B" w:rsidRDefault="008B6550" w:rsidP="009D49FD">
      <w:pPr>
        <w:pStyle w:val="ListParagraph"/>
        <w:numPr>
          <w:ilvl w:val="0"/>
          <w:numId w:val="12"/>
        </w:numPr>
        <w:spacing w:line="360" w:lineRule="auto"/>
      </w:pPr>
      <w:r>
        <w:t>On February 13, 2018,</w:t>
      </w:r>
      <w:r w:rsidR="002C01A0">
        <w:t xml:space="preserve"> A</w:t>
      </w:r>
      <w:r w:rsidR="00944F1B">
        <w:t>pplicants filed an affidavit of proof of notice.</w:t>
      </w:r>
    </w:p>
    <w:p w14:paraId="71952054" w14:textId="77777777" w:rsidR="002106CB" w:rsidRDefault="002106CB" w:rsidP="009D49FD">
      <w:pPr>
        <w:pStyle w:val="ListParagraph"/>
        <w:spacing w:line="360" w:lineRule="auto"/>
        <w:ind w:left="0"/>
        <w:rPr>
          <w:i/>
        </w:rPr>
      </w:pPr>
      <w:r w:rsidRPr="002106CB">
        <w:rPr>
          <w:i/>
        </w:rPr>
        <w:t>Informal Disposition</w:t>
      </w:r>
    </w:p>
    <w:p w14:paraId="010636A6" w14:textId="77777777" w:rsidR="00944F1B" w:rsidRDefault="00944F1B" w:rsidP="009D49FD">
      <w:pPr>
        <w:pStyle w:val="ListParagraph"/>
        <w:numPr>
          <w:ilvl w:val="0"/>
          <w:numId w:val="12"/>
        </w:numPr>
        <w:spacing w:line="360" w:lineRule="auto"/>
      </w:pPr>
      <w:r>
        <w:t>More than 15 days have passed since the completion of the notice provided in this docket.</w:t>
      </w:r>
    </w:p>
    <w:p w14:paraId="666B22CB" w14:textId="77777777" w:rsidR="00944F1B" w:rsidRDefault="00944F1B" w:rsidP="009D49FD">
      <w:pPr>
        <w:pStyle w:val="ListParagraph"/>
        <w:numPr>
          <w:ilvl w:val="0"/>
          <w:numId w:val="12"/>
        </w:numPr>
        <w:spacing w:line="360" w:lineRule="auto"/>
      </w:pPr>
      <w:r>
        <w:t>Commission Staff, Shady Shores WS, and Diana SUD are the only parties to this proceeding.</w:t>
      </w:r>
    </w:p>
    <w:p w14:paraId="3722B132" w14:textId="77777777" w:rsidR="00944F1B" w:rsidRPr="00944F1B" w:rsidRDefault="00944F1B" w:rsidP="009D49FD">
      <w:pPr>
        <w:pStyle w:val="ListParagraph"/>
        <w:numPr>
          <w:ilvl w:val="0"/>
          <w:numId w:val="12"/>
        </w:numPr>
        <w:spacing w:line="360" w:lineRule="auto"/>
      </w:pPr>
      <w:r>
        <w:t>No Parties filed protests, motions to intervene, or requests for a hearing:  therefore, no hearing is necessary.</w:t>
      </w:r>
    </w:p>
    <w:p w14:paraId="48F49C3C" w14:textId="77777777" w:rsidR="002106CB" w:rsidRPr="002106CB" w:rsidRDefault="002106CB" w:rsidP="009D49FD">
      <w:pPr>
        <w:pStyle w:val="ListParagraph"/>
        <w:spacing w:line="360" w:lineRule="auto"/>
        <w:ind w:left="0"/>
        <w:rPr>
          <w:i/>
        </w:rPr>
      </w:pPr>
      <w:r w:rsidRPr="002106CB">
        <w:rPr>
          <w:i/>
        </w:rPr>
        <w:t>Procedural History</w:t>
      </w:r>
    </w:p>
    <w:p w14:paraId="6B1A982A" w14:textId="77777777" w:rsidR="00944F1B" w:rsidRPr="00E24A7A" w:rsidRDefault="00944F1B" w:rsidP="009D49FD">
      <w:pPr>
        <w:pStyle w:val="ListParagraph"/>
        <w:numPr>
          <w:ilvl w:val="0"/>
          <w:numId w:val="12"/>
        </w:numPr>
        <w:spacing w:line="360" w:lineRule="auto"/>
        <w:rPr>
          <w:bCs/>
          <w:szCs w:val="24"/>
        </w:rPr>
      </w:pPr>
      <w:r w:rsidRPr="00E24A7A">
        <w:rPr>
          <w:szCs w:val="24"/>
        </w:rPr>
        <w:t xml:space="preserve">On </w:t>
      </w:r>
      <w:r w:rsidR="00AC2074">
        <w:rPr>
          <w:szCs w:val="24"/>
        </w:rPr>
        <w:t>October 31, 2017</w:t>
      </w:r>
      <w:r w:rsidR="00B04830">
        <w:rPr>
          <w:szCs w:val="24"/>
        </w:rPr>
        <w:t>, the A</w:t>
      </w:r>
      <w:r w:rsidRPr="00E24A7A">
        <w:rPr>
          <w:szCs w:val="24"/>
        </w:rPr>
        <w:t>pplicants filed an application seeking approval of Diana SUD’s purchase of</w:t>
      </w:r>
      <w:r w:rsidRPr="00E24A7A">
        <w:rPr>
          <w:bCs/>
          <w:szCs w:val="24"/>
        </w:rPr>
        <w:t xml:space="preserve"> all of the water system assets and service area of Shady Shore</w:t>
      </w:r>
      <w:r w:rsidR="00A8270E">
        <w:rPr>
          <w:bCs/>
          <w:szCs w:val="24"/>
        </w:rPr>
        <w:t>s WS held under water CCN</w:t>
      </w:r>
      <w:r w:rsidRPr="00E24A7A">
        <w:rPr>
          <w:bCs/>
          <w:szCs w:val="24"/>
        </w:rPr>
        <w:t xml:space="preserve"> No. 11173.</w:t>
      </w:r>
    </w:p>
    <w:p w14:paraId="764C7273" w14:textId="77777777" w:rsidR="00944F1B" w:rsidRDefault="00AC2074" w:rsidP="009D49FD">
      <w:pPr>
        <w:pStyle w:val="ListParagraph"/>
        <w:numPr>
          <w:ilvl w:val="0"/>
          <w:numId w:val="12"/>
        </w:numPr>
        <w:spacing w:line="360" w:lineRule="auto"/>
        <w:rPr>
          <w:bCs/>
          <w:szCs w:val="24"/>
        </w:rPr>
      </w:pPr>
      <w:r>
        <w:rPr>
          <w:bCs/>
          <w:szCs w:val="24"/>
        </w:rPr>
        <w:t>In Order No. 1</w:t>
      </w:r>
      <w:r w:rsidR="00711422">
        <w:rPr>
          <w:bCs/>
          <w:szCs w:val="24"/>
        </w:rPr>
        <w:t>,</w:t>
      </w:r>
      <w:r>
        <w:rPr>
          <w:bCs/>
          <w:szCs w:val="24"/>
        </w:rPr>
        <w:t xml:space="preserve"> issued on November 3, 2017</w:t>
      </w:r>
      <w:r w:rsidR="00944F1B" w:rsidRPr="00E24A7A">
        <w:rPr>
          <w:bCs/>
          <w:szCs w:val="24"/>
        </w:rPr>
        <w:t>, the administrative law judge (ALJ) required Com</w:t>
      </w:r>
      <w:r w:rsidR="008B6550">
        <w:rPr>
          <w:bCs/>
          <w:szCs w:val="24"/>
        </w:rPr>
        <w:t>mission Staff to provide comment</w:t>
      </w:r>
      <w:r w:rsidR="00944F1B" w:rsidRPr="00E24A7A">
        <w:rPr>
          <w:bCs/>
          <w:szCs w:val="24"/>
        </w:rPr>
        <w:t>s and a recommendation on the application.</w:t>
      </w:r>
    </w:p>
    <w:p w14:paraId="6DCF94E5" w14:textId="77777777" w:rsidR="00711422" w:rsidRPr="00E24A7A" w:rsidRDefault="00711422" w:rsidP="009D49FD">
      <w:pPr>
        <w:pStyle w:val="ListParagraph"/>
        <w:numPr>
          <w:ilvl w:val="0"/>
          <w:numId w:val="12"/>
        </w:numPr>
        <w:spacing w:line="360" w:lineRule="auto"/>
        <w:rPr>
          <w:bCs/>
          <w:szCs w:val="24"/>
        </w:rPr>
      </w:pPr>
      <w:r>
        <w:rPr>
          <w:bCs/>
          <w:szCs w:val="24"/>
        </w:rPr>
        <w:t xml:space="preserve">In Order No. 2, issued on December 5, 2017, the ALJ found the application incomplete and established a deadline for the Applicants to cure. </w:t>
      </w:r>
    </w:p>
    <w:p w14:paraId="4F8FFD6B" w14:textId="77777777" w:rsidR="00E24A7A" w:rsidRPr="00E24A7A" w:rsidRDefault="00AC2074" w:rsidP="009D49FD">
      <w:pPr>
        <w:pStyle w:val="ListParagraph"/>
        <w:numPr>
          <w:ilvl w:val="0"/>
          <w:numId w:val="12"/>
        </w:numPr>
        <w:spacing w:line="360" w:lineRule="auto"/>
        <w:rPr>
          <w:bCs/>
          <w:szCs w:val="24"/>
        </w:rPr>
      </w:pPr>
      <w:r>
        <w:rPr>
          <w:bCs/>
          <w:szCs w:val="24"/>
        </w:rPr>
        <w:t>On December 19, 2017,</w:t>
      </w:r>
      <w:r w:rsidR="00E24A7A" w:rsidRPr="00E24A7A">
        <w:rPr>
          <w:bCs/>
          <w:szCs w:val="24"/>
        </w:rPr>
        <w:t xml:space="preserve"> Diana SUD supplemented the application with </w:t>
      </w:r>
      <w:r>
        <w:rPr>
          <w:bCs/>
          <w:szCs w:val="24"/>
        </w:rPr>
        <w:t>the executed agreement between Shady Shores WC and Diana SUD.</w:t>
      </w:r>
    </w:p>
    <w:p w14:paraId="61F9BED2" w14:textId="77777777" w:rsidR="00944F1B" w:rsidRPr="00E24A7A" w:rsidRDefault="00944F1B" w:rsidP="009D49FD">
      <w:pPr>
        <w:pStyle w:val="ListParagraph"/>
        <w:numPr>
          <w:ilvl w:val="0"/>
          <w:numId w:val="12"/>
        </w:numPr>
        <w:spacing w:line="360" w:lineRule="auto"/>
        <w:rPr>
          <w:bCs/>
          <w:szCs w:val="24"/>
        </w:rPr>
      </w:pPr>
      <w:r w:rsidRPr="00E24A7A">
        <w:rPr>
          <w:bCs/>
          <w:szCs w:val="24"/>
        </w:rPr>
        <w:lastRenderedPageBreak/>
        <w:t xml:space="preserve">On </w:t>
      </w:r>
      <w:r w:rsidR="00AC2074">
        <w:rPr>
          <w:bCs/>
          <w:szCs w:val="24"/>
        </w:rPr>
        <w:t xml:space="preserve">January 25, 2018, </w:t>
      </w:r>
      <w:r w:rsidRPr="00E24A7A">
        <w:rPr>
          <w:bCs/>
          <w:szCs w:val="24"/>
        </w:rPr>
        <w:t>Commission Staff recommended that the ALJ find the application administratively complete and require applicants to provide notice</w:t>
      </w:r>
      <w:r w:rsidR="0082260F">
        <w:rPr>
          <w:bCs/>
          <w:szCs w:val="24"/>
        </w:rPr>
        <w:t>.</w:t>
      </w:r>
    </w:p>
    <w:p w14:paraId="451A6D08" w14:textId="77777777" w:rsidR="00E24A7A" w:rsidRPr="00E24A7A" w:rsidRDefault="00E24A7A" w:rsidP="009D49FD">
      <w:pPr>
        <w:pStyle w:val="ListParagraph"/>
        <w:numPr>
          <w:ilvl w:val="0"/>
          <w:numId w:val="12"/>
        </w:numPr>
        <w:spacing w:line="360" w:lineRule="auto"/>
        <w:rPr>
          <w:bCs/>
          <w:szCs w:val="24"/>
        </w:rPr>
      </w:pPr>
      <w:r w:rsidRPr="00E24A7A">
        <w:rPr>
          <w:bCs/>
          <w:szCs w:val="24"/>
        </w:rPr>
        <w:t>In Order No. 3</w:t>
      </w:r>
      <w:r w:rsidR="00711422">
        <w:rPr>
          <w:bCs/>
          <w:szCs w:val="24"/>
        </w:rPr>
        <w:t>,</w:t>
      </w:r>
      <w:r w:rsidRPr="00E24A7A">
        <w:rPr>
          <w:bCs/>
          <w:szCs w:val="24"/>
        </w:rPr>
        <w:t xml:space="preserve"> issued on </w:t>
      </w:r>
      <w:r w:rsidR="00AC2074">
        <w:rPr>
          <w:bCs/>
          <w:szCs w:val="24"/>
        </w:rPr>
        <w:t>February 6, 2018</w:t>
      </w:r>
      <w:r w:rsidRPr="00E24A7A">
        <w:rPr>
          <w:bCs/>
          <w:szCs w:val="24"/>
        </w:rPr>
        <w:t>, the ALJ found the application administratively complete and required the</w:t>
      </w:r>
      <w:r w:rsidR="00B04830">
        <w:rPr>
          <w:bCs/>
          <w:szCs w:val="24"/>
        </w:rPr>
        <w:t xml:space="preserve"> A</w:t>
      </w:r>
      <w:r w:rsidRPr="00E24A7A">
        <w:rPr>
          <w:bCs/>
          <w:szCs w:val="24"/>
        </w:rPr>
        <w:t>pp</w:t>
      </w:r>
      <w:r w:rsidR="00F95378">
        <w:rPr>
          <w:bCs/>
          <w:szCs w:val="24"/>
        </w:rPr>
        <w:t xml:space="preserve">licants to provide notice and an </w:t>
      </w:r>
      <w:r w:rsidRPr="00E24A7A">
        <w:rPr>
          <w:bCs/>
          <w:szCs w:val="24"/>
        </w:rPr>
        <w:t>established a procedural schedule for continued processing.</w:t>
      </w:r>
    </w:p>
    <w:p w14:paraId="21D5B795" w14:textId="77777777" w:rsidR="00E24A7A" w:rsidRPr="00E24A7A" w:rsidRDefault="00E24A7A" w:rsidP="009D49FD">
      <w:pPr>
        <w:pStyle w:val="ListParagraph"/>
        <w:numPr>
          <w:ilvl w:val="0"/>
          <w:numId w:val="12"/>
        </w:numPr>
        <w:spacing w:line="360" w:lineRule="auto"/>
        <w:rPr>
          <w:bCs/>
          <w:szCs w:val="24"/>
        </w:rPr>
      </w:pPr>
      <w:r w:rsidRPr="00E24A7A">
        <w:rPr>
          <w:bCs/>
          <w:szCs w:val="24"/>
        </w:rPr>
        <w:t xml:space="preserve">On </w:t>
      </w:r>
      <w:r w:rsidR="00F95378">
        <w:rPr>
          <w:bCs/>
          <w:szCs w:val="24"/>
        </w:rPr>
        <w:t xml:space="preserve">February 13, 2018, </w:t>
      </w:r>
      <w:r w:rsidRPr="00E24A7A">
        <w:rPr>
          <w:bCs/>
          <w:szCs w:val="24"/>
        </w:rPr>
        <w:t>Diana SUD filed an affidavit regarding proof of notice provided to current customers and affected parties</w:t>
      </w:r>
      <w:r w:rsidR="00F95378">
        <w:rPr>
          <w:bCs/>
          <w:szCs w:val="24"/>
        </w:rPr>
        <w:t>.</w:t>
      </w:r>
    </w:p>
    <w:p w14:paraId="1EF08348" w14:textId="77777777" w:rsidR="00E24A7A" w:rsidRPr="00E24A7A" w:rsidRDefault="00E24A7A" w:rsidP="009D49FD">
      <w:pPr>
        <w:pStyle w:val="ListParagraph"/>
        <w:numPr>
          <w:ilvl w:val="0"/>
          <w:numId w:val="12"/>
        </w:numPr>
        <w:spacing w:line="360" w:lineRule="auto"/>
        <w:rPr>
          <w:bCs/>
          <w:szCs w:val="24"/>
        </w:rPr>
      </w:pPr>
      <w:r w:rsidRPr="00E24A7A">
        <w:rPr>
          <w:bCs/>
          <w:szCs w:val="24"/>
        </w:rPr>
        <w:t xml:space="preserve">On </w:t>
      </w:r>
      <w:r w:rsidR="00F95378">
        <w:rPr>
          <w:bCs/>
          <w:szCs w:val="24"/>
        </w:rPr>
        <w:t>February 16, 2018,</w:t>
      </w:r>
      <w:r w:rsidRPr="00E24A7A">
        <w:rPr>
          <w:bCs/>
          <w:szCs w:val="24"/>
        </w:rPr>
        <w:t xml:space="preserve"> Commission Staff recommended the ALJ find notice sufficient</w:t>
      </w:r>
      <w:r w:rsidR="00711422">
        <w:rPr>
          <w:bCs/>
          <w:szCs w:val="24"/>
        </w:rPr>
        <w:t xml:space="preserve">. </w:t>
      </w:r>
    </w:p>
    <w:p w14:paraId="0BE924D2" w14:textId="77777777" w:rsidR="00E24A7A" w:rsidRDefault="00E24A7A" w:rsidP="009D49FD">
      <w:pPr>
        <w:pStyle w:val="ListParagraph"/>
        <w:numPr>
          <w:ilvl w:val="0"/>
          <w:numId w:val="12"/>
        </w:numPr>
        <w:spacing w:line="360" w:lineRule="auto"/>
        <w:rPr>
          <w:bCs/>
          <w:szCs w:val="24"/>
        </w:rPr>
      </w:pPr>
      <w:r w:rsidRPr="00E24A7A">
        <w:rPr>
          <w:bCs/>
          <w:szCs w:val="24"/>
        </w:rPr>
        <w:t>In Order No. 4</w:t>
      </w:r>
      <w:r w:rsidR="00711422">
        <w:rPr>
          <w:bCs/>
          <w:szCs w:val="24"/>
        </w:rPr>
        <w:t>,</w:t>
      </w:r>
      <w:r w:rsidRPr="00E24A7A">
        <w:rPr>
          <w:bCs/>
          <w:szCs w:val="24"/>
        </w:rPr>
        <w:t xml:space="preserve"> issued on </w:t>
      </w:r>
      <w:r w:rsidR="00F95378">
        <w:rPr>
          <w:bCs/>
          <w:szCs w:val="24"/>
        </w:rPr>
        <w:t>February 20, 2018,</w:t>
      </w:r>
      <w:r w:rsidRPr="00E24A7A">
        <w:rPr>
          <w:bCs/>
          <w:szCs w:val="24"/>
        </w:rPr>
        <w:t xml:space="preserve"> the ALJ found notice to be sufficient and established a procedural schedule.</w:t>
      </w:r>
    </w:p>
    <w:p w14:paraId="0A364098" w14:textId="77777777" w:rsidR="00F95378" w:rsidRPr="00967195" w:rsidRDefault="00F95378" w:rsidP="009D49FD">
      <w:pPr>
        <w:pStyle w:val="ListParagraph"/>
        <w:numPr>
          <w:ilvl w:val="0"/>
          <w:numId w:val="12"/>
        </w:numPr>
        <w:autoSpaceDE w:val="0"/>
        <w:autoSpaceDN w:val="0"/>
        <w:adjustRightInd w:val="0"/>
        <w:spacing w:line="360" w:lineRule="auto"/>
        <w:jc w:val="left"/>
        <w:rPr>
          <w:szCs w:val="24"/>
        </w:rPr>
      </w:pPr>
      <w:r w:rsidRPr="00967195">
        <w:rPr>
          <w:bCs/>
          <w:szCs w:val="24"/>
        </w:rPr>
        <w:t xml:space="preserve">On March 6, 2018, Commission Staff sent its first Request for </w:t>
      </w:r>
      <w:r w:rsidR="008B6550">
        <w:rPr>
          <w:bCs/>
          <w:szCs w:val="24"/>
        </w:rPr>
        <w:t>Information (RFI) to Diana SUD.</w:t>
      </w:r>
    </w:p>
    <w:p w14:paraId="5E58B273" w14:textId="77777777" w:rsidR="00F95378" w:rsidRPr="00E24A7A" w:rsidRDefault="00F95378" w:rsidP="009D49FD">
      <w:pPr>
        <w:pStyle w:val="ListParagraph"/>
        <w:numPr>
          <w:ilvl w:val="0"/>
          <w:numId w:val="12"/>
        </w:numPr>
        <w:spacing w:line="360" w:lineRule="auto"/>
        <w:rPr>
          <w:bCs/>
          <w:szCs w:val="24"/>
        </w:rPr>
      </w:pPr>
      <w:r>
        <w:rPr>
          <w:szCs w:val="24"/>
        </w:rPr>
        <w:t>On March 19, 2018, Diana SUD responded to Staff’s first RFI.</w:t>
      </w:r>
    </w:p>
    <w:p w14:paraId="0BC2DE91" w14:textId="77777777" w:rsidR="00E24A7A" w:rsidRPr="00E24A7A" w:rsidRDefault="00F95378" w:rsidP="009D49FD">
      <w:pPr>
        <w:pStyle w:val="ListParagraph"/>
        <w:numPr>
          <w:ilvl w:val="0"/>
          <w:numId w:val="12"/>
        </w:numPr>
        <w:spacing w:line="360" w:lineRule="auto"/>
        <w:rPr>
          <w:bCs/>
          <w:szCs w:val="24"/>
        </w:rPr>
      </w:pPr>
      <w:r>
        <w:rPr>
          <w:bCs/>
          <w:szCs w:val="24"/>
        </w:rPr>
        <w:t>On April 6, 2018,</w:t>
      </w:r>
      <w:r w:rsidR="00E24A7A" w:rsidRPr="00E24A7A">
        <w:rPr>
          <w:bCs/>
          <w:szCs w:val="24"/>
        </w:rPr>
        <w:t xml:space="preserve"> Commission Staff recommended the ALJ authorize the applicants to proceed with the transaction.</w:t>
      </w:r>
    </w:p>
    <w:p w14:paraId="4DE10CA8" w14:textId="77777777" w:rsidR="008B6550" w:rsidRDefault="00E24A7A" w:rsidP="00B04830">
      <w:pPr>
        <w:pStyle w:val="ListParagraph"/>
        <w:numPr>
          <w:ilvl w:val="0"/>
          <w:numId w:val="12"/>
        </w:numPr>
        <w:spacing w:line="360" w:lineRule="auto"/>
        <w:rPr>
          <w:bCs/>
          <w:szCs w:val="24"/>
        </w:rPr>
      </w:pPr>
      <w:r w:rsidRPr="00E24A7A">
        <w:rPr>
          <w:bCs/>
          <w:szCs w:val="24"/>
        </w:rPr>
        <w:t>In Order No. 5</w:t>
      </w:r>
      <w:r w:rsidR="00711422">
        <w:rPr>
          <w:bCs/>
          <w:szCs w:val="24"/>
        </w:rPr>
        <w:t>,</w:t>
      </w:r>
      <w:r w:rsidRPr="00E24A7A">
        <w:rPr>
          <w:bCs/>
          <w:szCs w:val="24"/>
        </w:rPr>
        <w:t xml:space="preserve"> issued on </w:t>
      </w:r>
      <w:r w:rsidR="00F95378">
        <w:rPr>
          <w:bCs/>
          <w:szCs w:val="24"/>
        </w:rPr>
        <w:t>April 19, 2018</w:t>
      </w:r>
      <w:r w:rsidRPr="00E24A7A">
        <w:rPr>
          <w:bCs/>
          <w:szCs w:val="24"/>
        </w:rPr>
        <w:t>, the ALJ approved the transaction to proceed.</w:t>
      </w:r>
    </w:p>
    <w:p w14:paraId="4DAF7AC6" w14:textId="77777777" w:rsidR="00711422" w:rsidRPr="00B04830" w:rsidRDefault="00711422" w:rsidP="00B04830">
      <w:pPr>
        <w:pStyle w:val="ListParagraph"/>
        <w:numPr>
          <w:ilvl w:val="0"/>
          <w:numId w:val="12"/>
        </w:numPr>
        <w:spacing w:line="360" w:lineRule="auto"/>
        <w:rPr>
          <w:bCs/>
          <w:szCs w:val="24"/>
        </w:rPr>
      </w:pPr>
      <w:r>
        <w:rPr>
          <w:bCs/>
          <w:szCs w:val="24"/>
        </w:rPr>
        <w:t xml:space="preserve">On May 1, 2018, the Applicants submitted closing documents that were found insufficient by the ALJ in Order No. 6, issued May 14, 2018. </w:t>
      </w:r>
    </w:p>
    <w:p w14:paraId="6005CD6D" w14:textId="77777777" w:rsidR="00E24A7A" w:rsidRPr="00E24A7A" w:rsidRDefault="00F95378" w:rsidP="009D49FD">
      <w:pPr>
        <w:pStyle w:val="ListParagraph"/>
        <w:numPr>
          <w:ilvl w:val="0"/>
          <w:numId w:val="12"/>
        </w:numPr>
        <w:spacing w:line="360" w:lineRule="auto"/>
        <w:rPr>
          <w:bCs/>
          <w:szCs w:val="24"/>
        </w:rPr>
      </w:pPr>
      <w:r>
        <w:rPr>
          <w:bCs/>
          <w:szCs w:val="24"/>
        </w:rPr>
        <w:t xml:space="preserve">On June 5, 2018, </w:t>
      </w:r>
      <w:r w:rsidR="00E24A7A" w:rsidRPr="00E24A7A">
        <w:rPr>
          <w:bCs/>
          <w:szCs w:val="24"/>
        </w:rPr>
        <w:t>Diana SUD filed documents addressing selling of assets and customer deposits.</w:t>
      </w:r>
    </w:p>
    <w:p w14:paraId="59A6C415" w14:textId="77777777" w:rsidR="00E24A7A" w:rsidRPr="00E24A7A" w:rsidRDefault="00E24A7A" w:rsidP="009D49FD">
      <w:pPr>
        <w:pStyle w:val="ListParagraph"/>
        <w:numPr>
          <w:ilvl w:val="0"/>
          <w:numId w:val="12"/>
        </w:numPr>
        <w:spacing w:line="360" w:lineRule="auto"/>
        <w:rPr>
          <w:bCs/>
          <w:szCs w:val="24"/>
        </w:rPr>
      </w:pPr>
      <w:r w:rsidRPr="00E24A7A">
        <w:rPr>
          <w:bCs/>
          <w:szCs w:val="24"/>
        </w:rPr>
        <w:t xml:space="preserve">On </w:t>
      </w:r>
      <w:r w:rsidR="00F95378">
        <w:rPr>
          <w:bCs/>
          <w:szCs w:val="24"/>
        </w:rPr>
        <w:t>June 12, 2018,</w:t>
      </w:r>
      <w:r w:rsidRPr="00E24A7A">
        <w:rPr>
          <w:bCs/>
          <w:szCs w:val="24"/>
        </w:rPr>
        <w:t xml:space="preserve"> Commission Staff recommended the ALJ find closing documents sufficient.</w:t>
      </w:r>
    </w:p>
    <w:p w14:paraId="6DBD52A3" w14:textId="77777777" w:rsidR="00E24A7A" w:rsidRPr="00E24A7A" w:rsidRDefault="00B04830" w:rsidP="009D49FD">
      <w:pPr>
        <w:pStyle w:val="ListParagraph"/>
        <w:numPr>
          <w:ilvl w:val="0"/>
          <w:numId w:val="12"/>
        </w:numPr>
        <w:spacing w:line="360" w:lineRule="auto"/>
        <w:rPr>
          <w:bCs/>
          <w:szCs w:val="24"/>
        </w:rPr>
      </w:pPr>
      <w:r>
        <w:rPr>
          <w:bCs/>
          <w:szCs w:val="24"/>
        </w:rPr>
        <w:t>In Order No. 7</w:t>
      </w:r>
      <w:r w:rsidR="00711422">
        <w:rPr>
          <w:bCs/>
          <w:szCs w:val="24"/>
        </w:rPr>
        <w:t>,</w:t>
      </w:r>
      <w:r w:rsidR="006D3E46">
        <w:rPr>
          <w:bCs/>
          <w:szCs w:val="24"/>
        </w:rPr>
        <w:t xml:space="preserve"> issued on June 14, 2018</w:t>
      </w:r>
      <w:r w:rsidR="00E24A7A" w:rsidRPr="00E24A7A">
        <w:rPr>
          <w:bCs/>
          <w:szCs w:val="24"/>
        </w:rPr>
        <w:t>, the ALJ found the closing documents sufficient and established a procedural schedule.</w:t>
      </w:r>
    </w:p>
    <w:p w14:paraId="13181E78" w14:textId="77777777" w:rsidR="00E24A7A" w:rsidRPr="00E24A7A" w:rsidRDefault="006D3E46" w:rsidP="009D49FD">
      <w:pPr>
        <w:pStyle w:val="ListParagraph"/>
        <w:numPr>
          <w:ilvl w:val="0"/>
          <w:numId w:val="12"/>
        </w:numPr>
        <w:spacing w:line="360" w:lineRule="auto"/>
        <w:rPr>
          <w:bCs/>
          <w:szCs w:val="24"/>
        </w:rPr>
      </w:pPr>
      <w:r>
        <w:rPr>
          <w:bCs/>
          <w:szCs w:val="24"/>
        </w:rPr>
        <w:t>On July 17, 2018,</w:t>
      </w:r>
      <w:r w:rsidR="00E24A7A" w:rsidRPr="00E24A7A">
        <w:rPr>
          <w:bCs/>
          <w:szCs w:val="24"/>
        </w:rPr>
        <w:t xml:space="preserve"> Diana SUD and Shady Shores WSC filed consent forms concurring with the final map and certificates as prepared by Commission Staff.</w:t>
      </w:r>
    </w:p>
    <w:p w14:paraId="1F55A0C3" w14:textId="77777777" w:rsidR="00E24A7A" w:rsidRDefault="00E24A7A" w:rsidP="009D49FD">
      <w:pPr>
        <w:pStyle w:val="ListParagraph"/>
        <w:numPr>
          <w:ilvl w:val="0"/>
          <w:numId w:val="12"/>
        </w:numPr>
        <w:spacing w:line="360" w:lineRule="auto"/>
        <w:rPr>
          <w:bCs/>
          <w:szCs w:val="24"/>
        </w:rPr>
      </w:pPr>
      <w:r w:rsidRPr="00E24A7A">
        <w:rPr>
          <w:bCs/>
          <w:szCs w:val="24"/>
        </w:rPr>
        <w:t>On August 3, 2018, the parties filed a joint motion to admit evidence into the record.</w:t>
      </w:r>
    </w:p>
    <w:p w14:paraId="6CC8584B" w14:textId="1D154AE8" w:rsidR="00A54A31" w:rsidRPr="00E24A7A" w:rsidRDefault="00A54A31" w:rsidP="009D49FD">
      <w:pPr>
        <w:pStyle w:val="ListParagraph"/>
        <w:numPr>
          <w:ilvl w:val="0"/>
          <w:numId w:val="12"/>
        </w:numPr>
        <w:spacing w:line="360" w:lineRule="auto"/>
        <w:rPr>
          <w:bCs/>
          <w:szCs w:val="24"/>
        </w:rPr>
      </w:pPr>
      <w:r>
        <w:rPr>
          <w:bCs/>
          <w:szCs w:val="24"/>
        </w:rPr>
        <w:t>On September 14, 2018, the parties filed an amended joint motion to admit evidence into the record.</w:t>
      </w:r>
    </w:p>
    <w:p w14:paraId="3305110A" w14:textId="54E768D1" w:rsidR="00E24A7A" w:rsidRDefault="00E24A7A" w:rsidP="009D49FD">
      <w:pPr>
        <w:pStyle w:val="ListParagraph"/>
        <w:numPr>
          <w:ilvl w:val="0"/>
          <w:numId w:val="12"/>
        </w:numPr>
        <w:spacing w:line="360" w:lineRule="auto"/>
        <w:rPr>
          <w:bCs/>
          <w:szCs w:val="24"/>
        </w:rPr>
      </w:pPr>
      <w:r w:rsidRPr="00E24A7A">
        <w:rPr>
          <w:bCs/>
          <w:szCs w:val="24"/>
        </w:rPr>
        <w:t xml:space="preserve">In Order No. </w:t>
      </w:r>
      <w:r w:rsidR="00711422">
        <w:rPr>
          <w:bCs/>
          <w:szCs w:val="24"/>
        </w:rPr>
        <w:t xml:space="preserve">8, </w:t>
      </w:r>
      <w:r w:rsidRPr="00E24A7A">
        <w:rPr>
          <w:bCs/>
          <w:szCs w:val="24"/>
        </w:rPr>
        <w:t>issued on ___, the ALJ admitted evidence into the record.</w:t>
      </w:r>
    </w:p>
    <w:p w14:paraId="00E47C6F" w14:textId="77777777" w:rsidR="00D449C0" w:rsidRPr="00E24A7A" w:rsidRDefault="00D449C0" w:rsidP="00D449C0">
      <w:pPr>
        <w:pStyle w:val="ListParagraph"/>
        <w:spacing w:line="360" w:lineRule="auto"/>
        <w:rPr>
          <w:bCs/>
          <w:szCs w:val="24"/>
        </w:rPr>
      </w:pPr>
    </w:p>
    <w:p w14:paraId="646B68F3" w14:textId="77777777" w:rsidR="00591C9D" w:rsidRPr="003E279A" w:rsidRDefault="006D3E46" w:rsidP="009D49FD">
      <w:pPr>
        <w:pStyle w:val="ListParagraph"/>
        <w:numPr>
          <w:ilvl w:val="0"/>
          <w:numId w:val="10"/>
        </w:numPr>
        <w:spacing w:line="360" w:lineRule="auto"/>
        <w:jc w:val="center"/>
        <w:rPr>
          <w:b/>
        </w:rPr>
      </w:pPr>
      <w:r w:rsidRPr="003E279A">
        <w:rPr>
          <w:b/>
        </w:rPr>
        <w:lastRenderedPageBreak/>
        <w:t>Conclusions of Law</w:t>
      </w:r>
    </w:p>
    <w:p w14:paraId="07A61496" w14:textId="77777777" w:rsidR="006D0841" w:rsidRDefault="006D0841" w:rsidP="009D49FD">
      <w:pPr>
        <w:pStyle w:val="ListParagraph"/>
        <w:numPr>
          <w:ilvl w:val="0"/>
          <w:numId w:val="13"/>
        </w:numPr>
        <w:spacing w:line="360" w:lineRule="auto"/>
      </w:pPr>
      <w:r>
        <w:t>The Commission has jurisdiction under Texas Water Code (TWC) §§ 13.041, 13.241, 13.251, and 13.301</w:t>
      </w:r>
    </w:p>
    <w:p w14:paraId="09707DF6" w14:textId="596F4E09" w:rsidR="006D0841" w:rsidRDefault="006D0841" w:rsidP="009D49FD">
      <w:pPr>
        <w:pStyle w:val="ListParagraph"/>
        <w:numPr>
          <w:ilvl w:val="0"/>
          <w:numId w:val="13"/>
        </w:numPr>
        <w:spacing w:line="360" w:lineRule="auto"/>
      </w:pPr>
      <w:r>
        <w:t>The applicants are retail public utilities as defined in TWC § 13.002(19) and 16 TAC §</w:t>
      </w:r>
      <w:r w:rsidR="00711422">
        <w:t> </w:t>
      </w:r>
      <w:r>
        <w:t>24.3(59).</w:t>
      </w:r>
    </w:p>
    <w:p w14:paraId="3B9CF413" w14:textId="77777777" w:rsidR="006D0841" w:rsidRDefault="006D0841" w:rsidP="009D49FD">
      <w:pPr>
        <w:pStyle w:val="ListParagraph"/>
        <w:numPr>
          <w:ilvl w:val="0"/>
          <w:numId w:val="13"/>
        </w:numPr>
        <w:spacing w:line="360" w:lineRule="auto"/>
      </w:pPr>
      <w:r>
        <w:t>Diana SUD provided notice of the application as required by TWC § 13.301(a)(2).</w:t>
      </w:r>
    </w:p>
    <w:p w14:paraId="0F4C4F1A" w14:textId="77777777" w:rsidR="006D0841" w:rsidRDefault="006D0841" w:rsidP="009D49FD">
      <w:pPr>
        <w:pStyle w:val="ListParagraph"/>
        <w:numPr>
          <w:ilvl w:val="0"/>
          <w:numId w:val="13"/>
        </w:numPr>
        <w:spacing w:line="360" w:lineRule="auto"/>
      </w:pPr>
      <w:r>
        <w:t>The Commission processed the application as required by the TWC, Administrative Procedure Act</w:t>
      </w:r>
      <w:r>
        <w:rPr>
          <w:rStyle w:val="FootnoteReference"/>
        </w:rPr>
        <w:footnoteReference w:id="1"/>
      </w:r>
      <w:r>
        <w:t>, and Commission Rules.</w:t>
      </w:r>
    </w:p>
    <w:p w14:paraId="7D8355E2" w14:textId="77777777" w:rsidR="006D0841" w:rsidRDefault="006D0841" w:rsidP="009D49FD">
      <w:pPr>
        <w:pStyle w:val="ListParagraph"/>
        <w:numPr>
          <w:ilvl w:val="0"/>
          <w:numId w:val="13"/>
        </w:numPr>
        <w:spacing w:line="360" w:lineRule="auto"/>
      </w:pPr>
      <w:r>
        <w:t>The 12</w:t>
      </w:r>
      <w:r w:rsidR="008B6550">
        <w:t>0</w:t>
      </w:r>
      <w:r>
        <w:t>-day deadline for Commission action on this application is consistent with the r</w:t>
      </w:r>
      <w:r w:rsidR="00CC3AE1">
        <w:t>equirements of 16 TAC § 24.109(j</w:t>
      </w:r>
      <w:r>
        <w:t>).</w:t>
      </w:r>
    </w:p>
    <w:p w14:paraId="3282BD35" w14:textId="77777777" w:rsidR="006D0841" w:rsidRDefault="006D0841" w:rsidP="009D49FD">
      <w:pPr>
        <w:pStyle w:val="ListParagraph"/>
        <w:numPr>
          <w:ilvl w:val="0"/>
          <w:numId w:val="13"/>
        </w:numPr>
        <w:spacing w:line="360" w:lineRule="auto"/>
      </w:pPr>
      <w:r>
        <w:t>The applicants completed the sale within 180 days from the date of the Commission’s approval to proceed with the sale consistent with 16 TAC § 24.109(o).</w:t>
      </w:r>
    </w:p>
    <w:p w14:paraId="5CA168B4" w14:textId="77777777" w:rsidR="006D0841" w:rsidRDefault="006D0841" w:rsidP="009D49FD">
      <w:pPr>
        <w:pStyle w:val="ListParagraph"/>
        <w:numPr>
          <w:ilvl w:val="0"/>
          <w:numId w:val="13"/>
        </w:numPr>
        <w:spacing w:line="360" w:lineRule="auto"/>
      </w:pPr>
      <w:r>
        <w:t>After consideri</w:t>
      </w:r>
      <w:r w:rsidR="00874D2A">
        <w:t>ng the factors in TWC § 13.246(c</w:t>
      </w:r>
      <w:r>
        <w:t>), Diana SUD has demonstrated adequate financial, managerial, and technical capability for providing continuous and adequate service to the requested area and its current service area.</w:t>
      </w:r>
    </w:p>
    <w:p w14:paraId="373AA20D" w14:textId="77777777" w:rsidR="006D0841" w:rsidRDefault="006D0841" w:rsidP="009D49FD">
      <w:pPr>
        <w:pStyle w:val="ListParagraph"/>
        <w:numPr>
          <w:ilvl w:val="0"/>
          <w:numId w:val="13"/>
        </w:numPr>
        <w:spacing w:line="360" w:lineRule="auto"/>
      </w:pPr>
      <w:r>
        <w:t>The applicants have demonstrated that the sale of service and CCN requested in this application is necessary for the service, accommodation, convenience, and safety of the public, as required under TWC § 13.246(b).</w:t>
      </w:r>
    </w:p>
    <w:p w14:paraId="5F678C56" w14:textId="77777777" w:rsidR="00A71D41" w:rsidRDefault="00A71D41" w:rsidP="009D49FD">
      <w:pPr>
        <w:pStyle w:val="ListParagraph"/>
        <w:numPr>
          <w:ilvl w:val="0"/>
          <w:numId w:val="13"/>
        </w:numPr>
        <w:spacing w:line="360" w:lineRule="auto"/>
      </w:pPr>
      <w:r>
        <w:t>The applicants have demonstrated that the sale of service and CCN requested in this application will serve the public interest, as required under TAC § 24.109(</w:t>
      </w:r>
      <w:proofErr w:type="spellStart"/>
      <w:r>
        <w:t>i</w:t>
      </w:r>
      <w:proofErr w:type="spellEnd"/>
      <w:r>
        <w:t>).</w:t>
      </w:r>
    </w:p>
    <w:p w14:paraId="227FA140" w14:textId="77777777" w:rsidR="006D0841" w:rsidRDefault="006D0841" w:rsidP="009D49FD">
      <w:pPr>
        <w:pStyle w:val="ListParagraph"/>
        <w:numPr>
          <w:ilvl w:val="0"/>
          <w:numId w:val="13"/>
        </w:numPr>
        <w:spacing w:line="360" w:lineRule="auto"/>
      </w:pPr>
      <w:r>
        <w:t>Under TWC § 13.257(r) and (s), Diana SUD is required to record a certified copy of the approve</w:t>
      </w:r>
      <w:r w:rsidR="00EA7D1F">
        <w:t>d CCN and map</w:t>
      </w:r>
      <w:r>
        <w:t>, along with a boundary description of the service area, in the real property records of each county in which the service area or a portion of the service area is located and submit to the Commission evidence of the recording.</w:t>
      </w:r>
    </w:p>
    <w:p w14:paraId="1559DE35" w14:textId="77777777" w:rsidR="006D0841" w:rsidRDefault="006D0841" w:rsidP="009D49FD">
      <w:pPr>
        <w:pStyle w:val="ListParagraph"/>
        <w:numPr>
          <w:ilvl w:val="0"/>
          <w:numId w:val="13"/>
        </w:numPr>
        <w:spacing w:line="360" w:lineRule="auto"/>
      </w:pPr>
      <w:r>
        <w:t>The requirements for informal disposition in 16 TAC § 22.35 have been met in this proceeding.</w:t>
      </w:r>
    </w:p>
    <w:p w14:paraId="33AE5572" w14:textId="77777777" w:rsidR="006D3E46" w:rsidRPr="003E279A" w:rsidRDefault="006D3E46" w:rsidP="009D49FD">
      <w:pPr>
        <w:pStyle w:val="ListParagraph"/>
        <w:numPr>
          <w:ilvl w:val="0"/>
          <w:numId w:val="10"/>
        </w:numPr>
        <w:spacing w:line="360" w:lineRule="auto"/>
        <w:jc w:val="center"/>
        <w:rPr>
          <w:b/>
        </w:rPr>
      </w:pPr>
      <w:r w:rsidRPr="003E279A">
        <w:rPr>
          <w:b/>
        </w:rPr>
        <w:t>Ordering Paragraphs</w:t>
      </w:r>
    </w:p>
    <w:p w14:paraId="4210C71D" w14:textId="77777777" w:rsidR="006D0841" w:rsidRDefault="00D3385B" w:rsidP="009D49FD">
      <w:pPr>
        <w:pStyle w:val="ListParagraph"/>
        <w:numPr>
          <w:ilvl w:val="0"/>
          <w:numId w:val="14"/>
        </w:numPr>
        <w:spacing w:line="360" w:lineRule="auto"/>
      </w:pPr>
      <w:r>
        <w:t>The Comm</w:t>
      </w:r>
      <w:r w:rsidR="003A1240">
        <w:t>ission approves the application, as supplemented.</w:t>
      </w:r>
    </w:p>
    <w:p w14:paraId="18B36F11" w14:textId="77777777" w:rsidR="00D3385B" w:rsidRDefault="00D3385B" w:rsidP="009D49FD">
      <w:pPr>
        <w:pStyle w:val="ListParagraph"/>
        <w:numPr>
          <w:ilvl w:val="0"/>
          <w:numId w:val="14"/>
        </w:numPr>
        <w:spacing w:line="360" w:lineRule="auto"/>
      </w:pPr>
      <w:r>
        <w:t>The Commission approves the certificate and map attached to this Notice.</w:t>
      </w:r>
    </w:p>
    <w:p w14:paraId="36B89640" w14:textId="77777777" w:rsidR="00D3385B" w:rsidRPr="00967195" w:rsidRDefault="00D3385B" w:rsidP="009D49FD">
      <w:pPr>
        <w:pStyle w:val="ListParagraph"/>
        <w:numPr>
          <w:ilvl w:val="0"/>
          <w:numId w:val="14"/>
        </w:numPr>
        <w:spacing w:line="360" w:lineRule="auto"/>
        <w:rPr>
          <w:bCs/>
          <w:szCs w:val="24"/>
        </w:rPr>
      </w:pPr>
      <w:r>
        <w:lastRenderedPageBreak/>
        <w:t xml:space="preserve">The Commission approves </w:t>
      </w:r>
      <w:r w:rsidRPr="00967195">
        <w:rPr>
          <w:szCs w:val="24"/>
        </w:rPr>
        <w:t>Diana SUD’s purchase of</w:t>
      </w:r>
      <w:r w:rsidRPr="00967195">
        <w:rPr>
          <w:bCs/>
          <w:szCs w:val="24"/>
        </w:rPr>
        <w:t xml:space="preserve"> all of the w</w:t>
      </w:r>
      <w:r w:rsidR="008B6550">
        <w:rPr>
          <w:bCs/>
          <w:szCs w:val="24"/>
        </w:rPr>
        <w:t xml:space="preserve">ater system assets and service </w:t>
      </w:r>
      <w:r w:rsidRPr="00967195">
        <w:rPr>
          <w:bCs/>
          <w:szCs w:val="24"/>
        </w:rPr>
        <w:t>area of Shady Shores WS held under CCN No. 11173.</w:t>
      </w:r>
    </w:p>
    <w:p w14:paraId="6268DC21" w14:textId="77777777" w:rsidR="00D3385B" w:rsidRPr="00967195" w:rsidRDefault="00D3385B" w:rsidP="009D49FD">
      <w:pPr>
        <w:pStyle w:val="ListParagraph"/>
        <w:numPr>
          <w:ilvl w:val="0"/>
          <w:numId w:val="14"/>
        </w:numPr>
        <w:spacing w:line="360" w:lineRule="auto"/>
        <w:rPr>
          <w:bCs/>
          <w:szCs w:val="24"/>
        </w:rPr>
      </w:pPr>
      <w:r w:rsidRPr="00967195">
        <w:rPr>
          <w:bCs/>
          <w:szCs w:val="24"/>
        </w:rPr>
        <w:t>The Commission transfers Shady Shores WS’s CCN No. 11173 to Diana SUD.</w:t>
      </w:r>
    </w:p>
    <w:p w14:paraId="6BD1D7BF" w14:textId="77777777" w:rsidR="00D3385B" w:rsidRPr="00967195" w:rsidRDefault="00D3385B" w:rsidP="009D49FD">
      <w:pPr>
        <w:pStyle w:val="ListParagraph"/>
        <w:numPr>
          <w:ilvl w:val="0"/>
          <w:numId w:val="14"/>
        </w:numPr>
        <w:spacing w:line="360" w:lineRule="auto"/>
        <w:rPr>
          <w:bCs/>
          <w:szCs w:val="24"/>
        </w:rPr>
      </w:pPr>
      <w:r w:rsidRPr="00967195">
        <w:rPr>
          <w:bCs/>
          <w:szCs w:val="24"/>
        </w:rPr>
        <w:t>The Commission’s official service area boundary map for Diana SUD shall reflect the change as provided in the attached map.</w:t>
      </w:r>
    </w:p>
    <w:p w14:paraId="6C4E9A98" w14:textId="77777777" w:rsidR="00D3385B" w:rsidRPr="00967195" w:rsidRDefault="00D3385B" w:rsidP="009D49FD">
      <w:pPr>
        <w:pStyle w:val="ListParagraph"/>
        <w:numPr>
          <w:ilvl w:val="0"/>
          <w:numId w:val="14"/>
        </w:numPr>
        <w:spacing w:line="360" w:lineRule="auto"/>
        <w:rPr>
          <w:bCs/>
          <w:szCs w:val="24"/>
        </w:rPr>
      </w:pPr>
      <w:r w:rsidRPr="00967195">
        <w:rPr>
          <w:bCs/>
          <w:szCs w:val="24"/>
        </w:rPr>
        <w:t>Diana SUD shall serve every customer and applicant for water service within the approved area that request water service and meet the terms of Diana SUD’s regulations to receive water service and such service shall be continuous and adequate.</w:t>
      </w:r>
    </w:p>
    <w:p w14:paraId="1E8D9BC0" w14:textId="77777777" w:rsidR="00D3385B" w:rsidRPr="00967195" w:rsidRDefault="00D3385B" w:rsidP="009D49FD">
      <w:pPr>
        <w:pStyle w:val="ListParagraph"/>
        <w:numPr>
          <w:ilvl w:val="0"/>
          <w:numId w:val="14"/>
        </w:numPr>
        <w:spacing w:line="360" w:lineRule="auto"/>
        <w:rPr>
          <w:bCs/>
          <w:szCs w:val="24"/>
        </w:rPr>
      </w:pPr>
      <w:r w:rsidRPr="00967195">
        <w:rPr>
          <w:bCs/>
          <w:szCs w:val="24"/>
        </w:rPr>
        <w:t>Diana SUD shall comply with the recording requirements of TWC § 13.257</w:t>
      </w:r>
      <w:r w:rsidR="003E279A" w:rsidRPr="00967195">
        <w:rPr>
          <w:bCs/>
          <w:szCs w:val="24"/>
        </w:rPr>
        <w:t>(r)</w:t>
      </w:r>
      <w:r w:rsidRPr="00967195">
        <w:rPr>
          <w:bCs/>
          <w:szCs w:val="24"/>
        </w:rPr>
        <w:t xml:space="preserve"> and (s) for the area in Marion County affected by the application and submit to the Commission evidence of the recording no later than 31 days after receipt of this notice.</w:t>
      </w:r>
    </w:p>
    <w:p w14:paraId="399CE932" w14:textId="77777777" w:rsidR="00D3385B" w:rsidRDefault="00D3385B" w:rsidP="009D49FD">
      <w:pPr>
        <w:pStyle w:val="ListParagraph"/>
        <w:numPr>
          <w:ilvl w:val="0"/>
          <w:numId w:val="14"/>
        </w:numPr>
        <w:spacing w:line="360" w:lineRule="auto"/>
      </w:pPr>
      <w:r w:rsidRPr="00967195">
        <w:rPr>
          <w:bCs/>
          <w:szCs w:val="24"/>
        </w:rPr>
        <w:t>All other motions and any other requests for general or specific relief, if not expressly granted, are denied.</w:t>
      </w:r>
    </w:p>
    <w:p w14:paraId="53AAF1D7" w14:textId="77777777" w:rsidR="00591C9D" w:rsidRDefault="00591C9D" w:rsidP="009D49FD">
      <w:pPr>
        <w:pStyle w:val="Normaldouble"/>
        <w:spacing w:line="360" w:lineRule="auto"/>
        <w:ind w:left="4320" w:firstLine="720"/>
      </w:pPr>
    </w:p>
    <w:p w14:paraId="600C944E" w14:textId="77777777" w:rsidR="005B57BE" w:rsidRDefault="005B57BE" w:rsidP="00AD3C96">
      <w:pPr>
        <w:pStyle w:val="Normaldouble"/>
        <w:ind w:left="4320" w:firstLine="720"/>
      </w:pPr>
    </w:p>
    <w:p w14:paraId="5DA24DF3" w14:textId="77777777" w:rsidR="005B57BE" w:rsidRDefault="005B57BE" w:rsidP="00AD3C96">
      <w:pPr>
        <w:pStyle w:val="Normaldouble"/>
        <w:ind w:left="4320" w:firstLine="720"/>
      </w:pPr>
    </w:p>
    <w:p w14:paraId="36954669" w14:textId="77777777" w:rsidR="005B57BE" w:rsidRDefault="005B57BE" w:rsidP="00AD3C96">
      <w:pPr>
        <w:pStyle w:val="Normaldouble"/>
        <w:ind w:left="4320" w:firstLine="720"/>
      </w:pPr>
    </w:p>
    <w:p w14:paraId="17BAE989" w14:textId="77777777" w:rsidR="005B57BE" w:rsidRDefault="005B57BE" w:rsidP="00AD3C96">
      <w:pPr>
        <w:pStyle w:val="Normaldouble"/>
        <w:ind w:left="4320" w:firstLine="720"/>
      </w:pPr>
    </w:p>
    <w:p w14:paraId="789DF9DE" w14:textId="77777777" w:rsidR="005B57BE" w:rsidRDefault="005B57BE" w:rsidP="00AD3C96">
      <w:pPr>
        <w:pStyle w:val="Normaldouble"/>
        <w:ind w:left="4320" w:firstLine="720"/>
      </w:pPr>
    </w:p>
    <w:p w14:paraId="5F87B654" w14:textId="77777777" w:rsidR="005B57BE" w:rsidRDefault="005B57BE" w:rsidP="00AD3C96">
      <w:pPr>
        <w:pStyle w:val="Normaldouble"/>
        <w:ind w:left="4320" w:firstLine="720"/>
      </w:pPr>
    </w:p>
    <w:p w14:paraId="746A97F1" w14:textId="77777777" w:rsidR="005B57BE" w:rsidRDefault="005B57BE" w:rsidP="00AD3C96">
      <w:pPr>
        <w:pStyle w:val="Normaldouble"/>
        <w:ind w:left="4320" w:firstLine="720"/>
      </w:pPr>
    </w:p>
    <w:p w14:paraId="3853FA2D" w14:textId="77777777" w:rsidR="005B57BE" w:rsidRDefault="005B57BE" w:rsidP="00AD3C96">
      <w:pPr>
        <w:pStyle w:val="Normaldouble"/>
        <w:ind w:left="4320" w:firstLine="720"/>
      </w:pPr>
    </w:p>
    <w:p w14:paraId="08B1737B" w14:textId="77777777" w:rsidR="00A31382" w:rsidRDefault="00A31382" w:rsidP="00AD3C96">
      <w:pPr>
        <w:pStyle w:val="Normaldouble"/>
        <w:ind w:left="4320" w:firstLine="720"/>
      </w:pPr>
    </w:p>
    <w:p w14:paraId="1AA7F513" w14:textId="77777777" w:rsidR="00A31382" w:rsidRDefault="00A31382" w:rsidP="00AD3C96">
      <w:pPr>
        <w:pStyle w:val="Normaldouble"/>
        <w:ind w:left="4320" w:firstLine="720"/>
      </w:pPr>
    </w:p>
    <w:p w14:paraId="3871A701" w14:textId="77777777" w:rsidR="00A31382" w:rsidRDefault="00A31382" w:rsidP="00AD3C96">
      <w:pPr>
        <w:pStyle w:val="Normaldouble"/>
        <w:ind w:left="4320" w:firstLine="720"/>
      </w:pPr>
    </w:p>
    <w:p w14:paraId="7B20A7AD" w14:textId="77777777" w:rsidR="00A31382" w:rsidRDefault="00A31382" w:rsidP="00AD3C96">
      <w:pPr>
        <w:pStyle w:val="Normaldouble"/>
        <w:ind w:left="4320" w:firstLine="720"/>
      </w:pPr>
    </w:p>
    <w:p w14:paraId="6220DFB2" w14:textId="77777777" w:rsidR="00A31382" w:rsidRDefault="00A31382" w:rsidP="00AD3C96">
      <w:pPr>
        <w:pStyle w:val="Normaldouble"/>
        <w:ind w:left="4320" w:firstLine="720"/>
      </w:pPr>
    </w:p>
    <w:p w14:paraId="2232ABBF" w14:textId="77777777" w:rsidR="00A31382" w:rsidRDefault="00A31382" w:rsidP="00AD3C96">
      <w:pPr>
        <w:pStyle w:val="Normaldouble"/>
        <w:ind w:left="4320" w:firstLine="720"/>
      </w:pPr>
    </w:p>
    <w:p w14:paraId="0CF39070" w14:textId="77777777" w:rsidR="00AD3C96" w:rsidRDefault="00AD3C96" w:rsidP="00AD3C96">
      <w:pPr>
        <w:pStyle w:val="Normaldouble"/>
        <w:ind w:left="4320" w:firstLine="720"/>
      </w:pPr>
      <w:r>
        <w:t>Respectfully Submitted,</w:t>
      </w:r>
    </w:p>
    <w:p w14:paraId="76F8C830" w14:textId="77777777" w:rsidR="00AD3C96" w:rsidRPr="00F95914" w:rsidRDefault="00AD3C96" w:rsidP="00AD3C96">
      <w:pPr>
        <w:ind w:left="5040"/>
        <w:contextualSpacing/>
        <w:rPr>
          <w:b/>
          <w:szCs w:val="24"/>
        </w:rPr>
      </w:pPr>
      <w:r w:rsidRPr="00F95914">
        <w:rPr>
          <w:b/>
          <w:szCs w:val="24"/>
        </w:rPr>
        <w:t>PUBLIC UTILITY COMMISSION OF TEXAS LEGAL DIVISION</w:t>
      </w:r>
    </w:p>
    <w:p w14:paraId="4124DFC9" w14:textId="77777777" w:rsidR="00AD3C96" w:rsidRDefault="00AD3C96" w:rsidP="00AD3C96">
      <w:pPr>
        <w:pStyle w:val="Normaldouble"/>
        <w:spacing w:line="240" w:lineRule="auto"/>
        <w:ind w:left="3600" w:firstLine="720"/>
      </w:pPr>
    </w:p>
    <w:p w14:paraId="3EA9EFB8" w14:textId="77777777" w:rsidR="00AD3C96" w:rsidRDefault="00AD3C96" w:rsidP="00AD3C96">
      <w:pPr>
        <w:pStyle w:val="Normaldouble"/>
        <w:spacing w:line="240" w:lineRule="auto"/>
        <w:ind w:left="4320" w:firstLine="720"/>
      </w:pPr>
      <w:r>
        <w:t xml:space="preserve">Margaret </w:t>
      </w:r>
      <w:proofErr w:type="spellStart"/>
      <w:r>
        <w:t>Uhlig</w:t>
      </w:r>
      <w:proofErr w:type="spellEnd"/>
      <w:r>
        <w:t xml:space="preserve"> Pemberton</w:t>
      </w:r>
    </w:p>
    <w:p w14:paraId="185E4D8C" w14:textId="77777777" w:rsidR="00AD3C96" w:rsidRDefault="00AD3C96" w:rsidP="00AD3C96">
      <w:pPr>
        <w:pStyle w:val="Normaldouble"/>
        <w:spacing w:line="240" w:lineRule="auto"/>
        <w:jc w:val="left"/>
      </w:pPr>
      <w:r>
        <w:tab/>
      </w:r>
      <w:r>
        <w:tab/>
      </w:r>
      <w:r>
        <w:tab/>
      </w:r>
      <w:r>
        <w:tab/>
      </w:r>
      <w:r>
        <w:tab/>
      </w:r>
      <w:r>
        <w:tab/>
      </w:r>
      <w:r>
        <w:tab/>
        <w:t xml:space="preserve">Division Director </w:t>
      </w:r>
    </w:p>
    <w:p w14:paraId="74D1B651" w14:textId="77777777" w:rsidR="00AD3C96" w:rsidRDefault="00AD3C96" w:rsidP="00AD3C96">
      <w:pPr>
        <w:pStyle w:val="Normaldouble"/>
        <w:spacing w:line="240" w:lineRule="auto"/>
      </w:pPr>
    </w:p>
    <w:p w14:paraId="2C4C460D" w14:textId="77777777" w:rsidR="00AD3C96" w:rsidRDefault="00AD3C96" w:rsidP="00AD3C96">
      <w:pPr>
        <w:keepNext/>
        <w:ind w:left="4320"/>
      </w:pPr>
      <w:r>
        <w:tab/>
        <w:t xml:space="preserve">Katherine </w:t>
      </w:r>
      <w:proofErr w:type="spellStart"/>
      <w:r>
        <w:t>Lengieza</w:t>
      </w:r>
      <w:proofErr w:type="spellEnd"/>
      <w:r>
        <w:t xml:space="preserve"> Gross</w:t>
      </w:r>
    </w:p>
    <w:p w14:paraId="052827AF" w14:textId="77777777" w:rsidR="00AD3C96" w:rsidRDefault="00AD3C96" w:rsidP="00AD3C96">
      <w:pPr>
        <w:keepNext/>
        <w:ind w:left="4320"/>
      </w:pPr>
      <w:r>
        <w:tab/>
        <w:t>Managing Attorney</w:t>
      </w:r>
    </w:p>
    <w:p w14:paraId="70871892" w14:textId="77777777" w:rsidR="00AD3C96" w:rsidRDefault="00AD3C96" w:rsidP="00AD3C96">
      <w:pPr>
        <w:keepNext/>
        <w:ind w:left="4320"/>
      </w:pPr>
    </w:p>
    <w:p w14:paraId="09C69B7E" w14:textId="77777777" w:rsidR="00AD3C96" w:rsidRDefault="00AD3C96" w:rsidP="00AD3C96">
      <w:pPr>
        <w:keepNext/>
        <w:ind w:left="4320"/>
      </w:pPr>
    </w:p>
    <w:p w14:paraId="2347ED64" w14:textId="77777777" w:rsidR="00AD3C96" w:rsidRDefault="00AD3C96" w:rsidP="00AD3C96">
      <w:pPr>
        <w:pStyle w:val="Normaldouble"/>
        <w:spacing w:line="240" w:lineRule="auto"/>
      </w:pPr>
      <w:r>
        <w:tab/>
      </w:r>
      <w:r>
        <w:tab/>
      </w:r>
      <w:r>
        <w:tab/>
      </w:r>
      <w:r>
        <w:tab/>
      </w:r>
      <w:r>
        <w:tab/>
      </w:r>
      <w:r>
        <w:tab/>
      </w:r>
      <w:r>
        <w:tab/>
        <w:t>______________________</w:t>
      </w:r>
    </w:p>
    <w:p w14:paraId="196AED26" w14:textId="77777777" w:rsidR="00AD3C96" w:rsidRDefault="00AD3C96" w:rsidP="00AD3C96">
      <w:pPr>
        <w:pStyle w:val="Normaldouble"/>
        <w:spacing w:line="240" w:lineRule="auto"/>
      </w:pPr>
      <w:r>
        <w:tab/>
      </w:r>
      <w:r>
        <w:tab/>
      </w:r>
      <w:r>
        <w:tab/>
      </w:r>
      <w:r>
        <w:tab/>
      </w:r>
      <w:r>
        <w:tab/>
      </w:r>
      <w:r>
        <w:tab/>
      </w:r>
      <w:r>
        <w:tab/>
        <w:t>Joshua Adam Barron</w:t>
      </w:r>
    </w:p>
    <w:p w14:paraId="361879C9" w14:textId="77777777" w:rsidR="00AD3C96" w:rsidRDefault="00AD3C96" w:rsidP="00AD3C96">
      <w:pPr>
        <w:pStyle w:val="Normaldouble"/>
        <w:spacing w:line="240" w:lineRule="auto"/>
      </w:pPr>
      <w:r>
        <w:tab/>
      </w:r>
      <w:r>
        <w:tab/>
      </w:r>
      <w:r>
        <w:tab/>
      </w:r>
      <w:r>
        <w:tab/>
      </w:r>
      <w:r>
        <w:tab/>
      </w:r>
      <w:r>
        <w:tab/>
      </w:r>
      <w:r>
        <w:tab/>
        <w:t>State Bar No. 24087146</w:t>
      </w:r>
    </w:p>
    <w:p w14:paraId="6404E996" w14:textId="77777777" w:rsidR="00AD3C96" w:rsidRDefault="00AD3C96" w:rsidP="00AD3C96">
      <w:pPr>
        <w:pStyle w:val="Normaldouble"/>
        <w:spacing w:line="240" w:lineRule="auto"/>
      </w:pPr>
      <w:r>
        <w:tab/>
      </w:r>
      <w:r>
        <w:tab/>
      </w:r>
      <w:r>
        <w:tab/>
      </w:r>
      <w:r>
        <w:tab/>
      </w:r>
      <w:r>
        <w:tab/>
      </w:r>
      <w:r>
        <w:tab/>
      </w:r>
      <w:r>
        <w:tab/>
        <w:t>1701 N. Congress Avenue</w:t>
      </w:r>
    </w:p>
    <w:p w14:paraId="2B8209F8" w14:textId="77777777" w:rsidR="00AD3C96" w:rsidRDefault="00AD3C96" w:rsidP="00AD3C96">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36C526D7" w14:textId="77777777" w:rsidR="00AD3C96" w:rsidRDefault="00AD3C96" w:rsidP="00AD3C96">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446FE557" w14:textId="77777777" w:rsidR="00AD3C96" w:rsidRDefault="00AD3C96" w:rsidP="00AD3C96">
      <w:pPr>
        <w:pStyle w:val="Normaldouble"/>
        <w:spacing w:line="240" w:lineRule="auto"/>
      </w:pPr>
      <w:r>
        <w:tab/>
      </w:r>
      <w:r>
        <w:tab/>
      </w:r>
      <w:r>
        <w:tab/>
      </w:r>
      <w:r>
        <w:tab/>
      </w:r>
      <w:r>
        <w:tab/>
      </w:r>
      <w:r>
        <w:tab/>
      </w:r>
      <w:r>
        <w:tab/>
        <w:t>(512) 936-7235</w:t>
      </w:r>
    </w:p>
    <w:p w14:paraId="13BE0F47" w14:textId="77777777" w:rsidR="00AD3C96" w:rsidRDefault="00AD3C96" w:rsidP="00AD3C96">
      <w:pPr>
        <w:pStyle w:val="Normaldouble"/>
        <w:spacing w:line="240" w:lineRule="auto"/>
      </w:pPr>
      <w:r>
        <w:tab/>
      </w:r>
      <w:r>
        <w:tab/>
      </w:r>
      <w:r>
        <w:tab/>
      </w:r>
      <w:r>
        <w:tab/>
      </w:r>
      <w:r>
        <w:tab/>
      </w:r>
      <w:r>
        <w:tab/>
      </w:r>
      <w:r>
        <w:tab/>
        <w:t>(512) 936-7268 (facsimile)</w:t>
      </w:r>
    </w:p>
    <w:p w14:paraId="7D5CD402" w14:textId="77777777" w:rsidR="00AD3C96" w:rsidRDefault="00567EBB" w:rsidP="00AD3C96">
      <w:pPr>
        <w:pStyle w:val="Normaldouble"/>
        <w:spacing w:line="240" w:lineRule="auto"/>
      </w:pPr>
      <w:r>
        <w:tab/>
      </w:r>
      <w:r>
        <w:tab/>
      </w:r>
      <w:r>
        <w:tab/>
      </w:r>
      <w:r>
        <w:tab/>
      </w:r>
      <w:r>
        <w:tab/>
      </w:r>
      <w:r>
        <w:tab/>
      </w:r>
      <w:r>
        <w:tab/>
        <w:t>Joshua.B</w:t>
      </w:r>
      <w:r w:rsidR="00AD3C96">
        <w:t>arron@puc.texas.gov</w:t>
      </w:r>
    </w:p>
    <w:p w14:paraId="6D3E39EC" w14:textId="77777777" w:rsidR="00AD3C96" w:rsidRDefault="00AD3C96" w:rsidP="00AD3C96">
      <w:pPr>
        <w:keepNext/>
        <w:spacing w:line="360" w:lineRule="auto"/>
        <w:jc w:val="center"/>
        <w:rPr>
          <w:b/>
          <w:szCs w:val="24"/>
        </w:rPr>
      </w:pPr>
    </w:p>
    <w:p w14:paraId="074113D7" w14:textId="77777777" w:rsidR="00591C9D" w:rsidRDefault="00591C9D" w:rsidP="00AD3C96">
      <w:pPr>
        <w:keepNext/>
        <w:spacing w:line="360" w:lineRule="auto"/>
        <w:jc w:val="center"/>
        <w:rPr>
          <w:b/>
          <w:szCs w:val="24"/>
        </w:rPr>
      </w:pPr>
    </w:p>
    <w:p w14:paraId="66A2D161" w14:textId="77777777" w:rsidR="00591C9D" w:rsidRDefault="00591C9D" w:rsidP="00AD3C96">
      <w:pPr>
        <w:keepNext/>
        <w:spacing w:line="360" w:lineRule="auto"/>
        <w:jc w:val="center"/>
        <w:rPr>
          <w:b/>
          <w:szCs w:val="24"/>
        </w:rPr>
      </w:pPr>
    </w:p>
    <w:p w14:paraId="0F4771E0" w14:textId="77777777" w:rsidR="00AD3C96" w:rsidRDefault="00AD3C96" w:rsidP="00AD3C96">
      <w:pPr>
        <w:keepNext/>
        <w:spacing w:line="360" w:lineRule="auto"/>
        <w:jc w:val="center"/>
        <w:rPr>
          <w:b/>
          <w:szCs w:val="24"/>
        </w:rPr>
      </w:pPr>
    </w:p>
    <w:p w14:paraId="42E8469D" w14:textId="77777777" w:rsidR="00AD3C96" w:rsidRPr="00713288" w:rsidRDefault="00AD3C96" w:rsidP="00AD3C96">
      <w:pPr>
        <w:keepNext/>
        <w:spacing w:line="360" w:lineRule="auto"/>
        <w:jc w:val="center"/>
        <w:rPr>
          <w:b/>
          <w:szCs w:val="24"/>
        </w:rPr>
      </w:pPr>
      <w:r w:rsidRPr="00713288">
        <w:rPr>
          <w:b/>
          <w:szCs w:val="24"/>
        </w:rPr>
        <w:t>CERTIFICATE OF SERVICE</w:t>
      </w:r>
    </w:p>
    <w:p w14:paraId="63E9BD44" w14:textId="37909991" w:rsidR="00AD3C96" w:rsidRDefault="00AD3C96" w:rsidP="00AD3C96">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4B1F30">
        <w:rPr>
          <w:szCs w:val="24"/>
        </w:rPr>
        <w:t xml:space="preserve"> </w:t>
      </w:r>
      <w:r w:rsidR="00A54A31">
        <w:rPr>
          <w:szCs w:val="24"/>
        </w:rPr>
        <w:t>September 1</w:t>
      </w:r>
      <w:r w:rsidR="00D449C0">
        <w:rPr>
          <w:szCs w:val="24"/>
        </w:rPr>
        <w:t>4</w:t>
      </w:r>
      <w:bookmarkStart w:id="1" w:name="_GoBack"/>
      <w:bookmarkEnd w:id="1"/>
      <w:r w:rsidR="004B1F30">
        <w:rPr>
          <w:szCs w:val="24"/>
        </w:rPr>
        <w:t>, 2018</w:t>
      </w:r>
      <w:r>
        <w:rPr>
          <w:szCs w:val="24"/>
        </w:rPr>
        <w:t xml:space="preserve"> </w:t>
      </w:r>
      <w:r w:rsidRPr="00DF0F91">
        <w:rPr>
          <w:szCs w:val="24"/>
        </w:rPr>
        <w:t>in accordance with</w:t>
      </w:r>
      <w:r>
        <w:rPr>
          <w:szCs w:val="24"/>
        </w:rPr>
        <w:t xml:space="preserve"> 16 TAC §</w:t>
      </w:r>
      <w:r w:rsidRPr="00DF0F91">
        <w:rPr>
          <w:szCs w:val="24"/>
        </w:rPr>
        <w:t xml:space="preserve"> 22.74.</w:t>
      </w:r>
    </w:p>
    <w:p w14:paraId="190EB771" w14:textId="77777777" w:rsidR="00AD3C96" w:rsidRPr="00DF0F91" w:rsidRDefault="00AD3C96" w:rsidP="00AD3C96">
      <w:pPr>
        <w:keepNext/>
        <w:spacing w:line="360" w:lineRule="auto"/>
        <w:ind w:firstLine="720"/>
        <w:rPr>
          <w:szCs w:val="24"/>
        </w:rPr>
      </w:pPr>
    </w:p>
    <w:p w14:paraId="64A02671" w14:textId="77777777" w:rsidR="00AD3C96" w:rsidRDefault="00AD3C96" w:rsidP="00AD3C96">
      <w:pPr>
        <w:pStyle w:val="Normaldouble"/>
        <w:spacing w:line="240" w:lineRule="auto"/>
      </w:pPr>
      <w:r>
        <w:tab/>
      </w:r>
      <w:r>
        <w:tab/>
      </w:r>
      <w:r>
        <w:tab/>
      </w:r>
      <w:r>
        <w:tab/>
      </w:r>
      <w:r>
        <w:tab/>
      </w:r>
      <w:r>
        <w:tab/>
      </w:r>
      <w:r>
        <w:tab/>
        <w:t>______________________</w:t>
      </w:r>
    </w:p>
    <w:p w14:paraId="6EEFA653" w14:textId="77777777" w:rsidR="00AD3C96" w:rsidRDefault="00AD3C96" w:rsidP="00AD3C96">
      <w:pPr>
        <w:keepNext/>
        <w:spacing w:line="360" w:lineRule="auto"/>
        <w:ind w:left="4320" w:firstLine="720"/>
        <w:rPr>
          <w:szCs w:val="24"/>
        </w:rPr>
      </w:pPr>
      <w:r>
        <w:t>Joshua Adam Barron</w:t>
      </w:r>
    </w:p>
    <w:p w14:paraId="7ACC9FDB" w14:textId="77777777" w:rsidR="003744AE" w:rsidRPr="00DF0F91" w:rsidRDefault="003744AE" w:rsidP="007E7F9A">
      <w:pPr>
        <w:spacing w:line="360" w:lineRule="auto"/>
        <w:jc w:val="left"/>
        <w:rPr>
          <w:bCs/>
          <w:szCs w:val="24"/>
        </w:rPr>
      </w:pPr>
      <w:r>
        <w:rPr>
          <w:szCs w:val="24"/>
        </w:rPr>
        <w:br w:type="page"/>
      </w:r>
    </w:p>
    <w:p w14:paraId="171D8F5E" w14:textId="77777777" w:rsidR="0038776A" w:rsidRDefault="0038776A" w:rsidP="0038776A">
      <w:pPr>
        <w:keepNext/>
        <w:spacing w:line="360" w:lineRule="auto"/>
        <w:ind w:left="4320" w:firstLine="720"/>
        <w:rPr>
          <w:szCs w:val="24"/>
        </w:rPr>
      </w:pP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CE1F3" w14:textId="77777777" w:rsidR="008D5F2F" w:rsidRDefault="008D5F2F">
      <w:r>
        <w:separator/>
      </w:r>
    </w:p>
  </w:endnote>
  <w:endnote w:type="continuationSeparator" w:id="0">
    <w:p w14:paraId="3D1CEDC6" w14:textId="77777777" w:rsidR="008D5F2F" w:rsidRDefault="008D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1B02E"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EC1F0"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95F72" w14:textId="77777777" w:rsidR="00253A17" w:rsidRDefault="00253A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956C1" w14:textId="77777777" w:rsidR="008D5F2F" w:rsidRDefault="008D5F2F">
      <w:r>
        <w:separator/>
      </w:r>
    </w:p>
  </w:footnote>
  <w:footnote w:type="continuationSeparator" w:id="0">
    <w:p w14:paraId="7AE3D7A1" w14:textId="77777777" w:rsidR="008D5F2F" w:rsidRDefault="008D5F2F">
      <w:r>
        <w:continuationSeparator/>
      </w:r>
    </w:p>
  </w:footnote>
  <w:footnote w:id="1">
    <w:p w14:paraId="5EB3B166" w14:textId="77777777" w:rsidR="006D0841" w:rsidRDefault="006D0841">
      <w:pPr>
        <w:pStyle w:val="FootnoteText"/>
      </w:pPr>
      <w:r>
        <w:tab/>
      </w:r>
      <w:r>
        <w:rPr>
          <w:rStyle w:val="FootnoteReference"/>
        </w:rPr>
        <w:footnoteRef/>
      </w:r>
      <w:r>
        <w:t xml:space="preserve"> Administrative Procedure Act. 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676ED" w14:textId="77777777" w:rsidR="00253A17" w:rsidRDefault="00253A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8EB03" w14:textId="77777777" w:rsidR="00253A17" w:rsidRDefault="00253A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854DC" w14:textId="77777777" w:rsidR="00253A17" w:rsidRDefault="00253A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BC6427"/>
    <w:multiLevelType w:val="hybridMultilevel"/>
    <w:tmpl w:val="C6F09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2930181"/>
    <w:multiLevelType w:val="hybridMultilevel"/>
    <w:tmpl w:val="13260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9FC1756"/>
    <w:multiLevelType w:val="hybridMultilevel"/>
    <w:tmpl w:val="3AB8EE44"/>
    <w:lvl w:ilvl="0" w:tplc="C3B23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110B0"/>
    <w:multiLevelType w:val="hybridMultilevel"/>
    <w:tmpl w:val="8E4EB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8A1CBE"/>
    <w:multiLevelType w:val="hybridMultilevel"/>
    <w:tmpl w:val="80500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9"/>
  </w:num>
  <w:num w:numId="10">
    <w:abstractNumId w:val="7"/>
  </w:num>
  <w:num w:numId="11">
    <w:abstractNumId w:val="8"/>
  </w:num>
  <w:num w:numId="12">
    <w:abstractNumId w:val="3"/>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C6F1A"/>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526"/>
    <w:rsid w:val="00152E43"/>
    <w:rsid w:val="0016057D"/>
    <w:rsid w:val="00162210"/>
    <w:rsid w:val="00162FDA"/>
    <w:rsid w:val="00166EF5"/>
    <w:rsid w:val="0016707F"/>
    <w:rsid w:val="00167865"/>
    <w:rsid w:val="00167B9A"/>
    <w:rsid w:val="00170C23"/>
    <w:rsid w:val="001711C0"/>
    <w:rsid w:val="0017204A"/>
    <w:rsid w:val="00172793"/>
    <w:rsid w:val="00176D68"/>
    <w:rsid w:val="0018288D"/>
    <w:rsid w:val="00187E50"/>
    <w:rsid w:val="00195C06"/>
    <w:rsid w:val="00197531"/>
    <w:rsid w:val="001A0B15"/>
    <w:rsid w:val="001A2D16"/>
    <w:rsid w:val="001A7DBE"/>
    <w:rsid w:val="001B0D9A"/>
    <w:rsid w:val="001B107E"/>
    <w:rsid w:val="001C0EBF"/>
    <w:rsid w:val="001C28A6"/>
    <w:rsid w:val="001C38BF"/>
    <w:rsid w:val="001C3BDA"/>
    <w:rsid w:val="001D0EFA"/>
    <w:rsid w:val="001E0547"/>
    <w:rsid w:val="001E1E75"/>
    <w:rsid w:val="001E55D1"/>
    <w:rsid w:val="001E6C52"/>
    <w:rsid w:val="001F5FDD"/>
    <w:rsid w:val="00201516"/>
    <w:rsid w:val="0020243D"/>
    <w:rsid w:val="002034B3"/>
    <w:rsid w:val="0020473E"/>
    <w:rsid w:val="002106CB"/>
    <w:rsid w:val="0021567A"/>
    <w:rsid w:val="00217977"/>
    <w:rsid w:val="0022173D"/>
    <w:rsid w:val="002241EF"/>
    <w:rsid w:val="00226C69"/>
    <w:rsid w:val="00227044"/>
    <w:rsid w:val="00230417"/>
    <w:rsid w:val="0023091D"/>
    <w:rsid w:val="002329B6"/>
    <w:rsid w:val="00241091"/>
    <w:rsid w:val="0024377E"/>
    <w:rsid w:val="00247F89"/>
    <w:rsid w:val="00253A17"/>
    <w:rsid w:val="00253FE6"/>
    <w:rsid w:val="0025700B"/>
    <w:rsid w:val="00261AFE"/>
    <w:rsid w:val="00270C7B"/>
    <w:rsid w:val="00271524"/>
    <w:rsid w:val="00272208"/>
    <w:rsid w:val="0027372E"/>
    <w:rsid w:val="00282897"/>
    <w:rsid w:val="00283F39"/>
    <w:rsid w:val="00285A49"/>
    <w:rsid w:val="00286D26"/>
    <w:rsid w:val="0029005F"/>
    <w:rsid w:val="00296BA8"/>
    <w:rsid w:val="002A360E"/>
    <w:rsid w:val="002A4485"/>
    <w:rsid w:val="002A4C69"/>
    <w:rsid w:val="002C01A0"/>
    <w:rsid w:val="002C263C"/>
    <w:rsid w:val="002C4C90"/>
    <w:rsid w:val="002C4C99"/>
    <w:rsid w:val="002C5D86"/>
    <w:rsid w:val="002D170C"/>
    <w:rsid w:val="002D3A76"/>
    <w:rsid w:val="002D481E"/>
    <w:rsid w:val="002D543A"/>
    <w:rsid w:val="002E45FE"/>
    <w:rsid w:val="002E749D"/>
    <w:rsid w:val="002F08B6"/>
    <w:rsid w:val="002F479D"/>
    <w:rsid w:val="002F71CC"/>
    <w:rsid w:val="00300C9B"/>
    <w:rsid w:val="003021A2"/>
    <w:rsid w:val="003033F1"/>
    <w:rsid w:val="00303A45"/>
    <w:rsid w:val="00305298"/>
    <w:rsid w:val="00315A43"/>
    <w:rsid w:val="00316ABF"/>
    <w:rsid w:val="00325236"/>
    <w:rsid w:val="00332458"/>
    <w:rsid w:val="003346A4"/>
    <w:rsid w:val="00336ACF"/>
    <w:rsid w:val="00341854"/>
    <w:rsid w:val="003455B0"/>
    <w:rsid w:val="00357C92"/>
    <w:rsid w:val="003602F6"/>
    <w:rsid w:val="00360A0C"/>
    <w:rsid w:val="00362C4F"/>
    <w:rsid w:val="00374091"/>
    <w:rsid w:val="003744AE"/>
    <w:rsid w:val="00375F64"/>
    <w:rsid w:val="00384670"/>
    <w:rsid w:val="00384BB8"/>
    <w:rsid w:val="0038660B"/>
    <w:rsid w:val="0038776A"/>
    <w:rsid w:val="00391CAF"/>
    <w:rsid w:val="0039363F"/>
    <w:rsid w:val="0039591B"/>
    <w:rsid w:val="00397341"/>
    <w:rsid w:val="003A1240"/>
    <w:rsid w:val="003A1B53"/>
    <w:rsid w:val="003A2B88"/>
    <w:rsid w:val="003A338C"/>
    <w:rsid w:val="003A53E1"/>
    <w:rsid w:val="003B12A2"/>
    <w:rsid w:val="003B6280"/>
    <w:rsid w:val="003B7656"/>
    <w:rsid w:val="003C0C4B"/>
    <w:rsid w:val="003C0E04"/>
    <w:rsid w:val="003C6393"/>
    <w:rsid w:val="003D152A"/>
    <w:rsid w:val="003D1D6C"/>
    <w:rsid w:val="003E1AA5"/>
    <w:rsid w:val="003E279A"/>
    <w:rsid w:val="003E7933"/>
    <w:rsid w:val="003E7A59"/>
    <w:rsid w:val="003F72A0"/>
    <w:rsid w:val="00403B88"/>
    <w:rsid w:val="00404493"/>
    <w:rsid w:val="0041248F"/>
    <w:rsid w:val="00414B92"/>
    <w:rsid w:val="00417849"/>
    <w:rsid w:val="00422A05"/>
    <w:rsid w:val="00423664"/>
    <w:rsid w:val="004259C2"/>
    <w:rsid w:val="00431973"/>
    <w:rsid w:val="00434247"/>
    <w:rsid w:val="00435C56"/>
    <w:rsid w:val="00437F13"/>
    <w:rsid w:val="00444FEA"/>
    <w:rsid w:val="004478B0"/>
    <w:rsid w:val="00450C29"/>
    <w:rsid w:val="00451ADC"/>
    <w:rsid w:val="004540A3"/>
    <w:rsid w:val="004540CD"/>
    <w:rsid w:val="00462DD2"/>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1F30"/>
    <w:rsid w:val="004B4A42"/>
    <w:rsid w:val="004C4866"/>
    <w:rsid w:val="004D20DD"/>
    <w:rsid w:val="004D5E0E"/>
    <w:rsid w:val="004E10C7"/>
    <w:rsid w:val="004E170B"/>
    <w:rsid w:val="004E4207"/>
    <w:rsid w:val="004E5152"/>
    <w:rsid w:val="004E563C"/>
    <w:rsid w:val="004F3113"/>
    <w:rsid w:val="00501081"/>
    <w:rsid w:val="005024E1"/>
    <w:rsid w:val="00502E29"/>
    <w:rsid w:val="00514525"/>
    <w:rsid w:val="00517C97"/>
    <w:rsid w:val="0053013B"/>
    <w:rsid w:val="00532C1C"/>
    <w:rsid w:val="00535DF6"/>
    <w:rsid w:val="0054012D"/>
    <w:rsid w:val="005528A6"/>
    <w:rsid w:val="00553BD2"/>
    <w:rsid w:val="00555E35"/>
    <w:rsid w:val="005617AE"/>
    <w:rsid w:val="00567EBB"/>
    <w:rsid w:val="0057620A"/>
    <w:rsid w:val="00587716"/>
    <w:rsid w:val="0059197A"/>
    <w:rsid w:val="00591C9D"/>
    <w:rsid w:val="00591E47"/>
    <w:rsid w:val="00595FDD"/>
    <w:rsid w:val="0059639F"/>
    <w:rsid w:val="00596A01"/>
    <w:rsid w:val="00596DB2"/>
    <w:rsid w:val="005A31F1"/>
    <w:rsid w:val="005A652A"/>
    <w:rsid w:val="005B57BE"/>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51F5"/>
    <w:rsid w:val="0066794B"/>
    <w:rsid w:val="00672B9B"/>
    <w:rsid w:val="00676B51"/>
    <w:rsid w:val="0068771C"/>
    <w:rsid w:val="00687DD6"/>
    <w:rsid w:val="00687ECC"/>
    <w:rsid w:val="00692AD3"/>
    <w:rsid w:val="006964B5"/>
    <w:rsid w:val="006A105D"/>
    <w:rsid w:val="006C10BD"/>
    <w:rsid w:val="006C2E8A"/>
    <w:rsid w:val="006C376D"/>
    <w:rsid w:val="006D0841"/>
    <w:rsid w:val="006D13DF"/>
    <w:rsid w:val="006D3B00"/>
    <w:rsid w:val="006D3E46"/>
    <w:rsid w:val="006D7DB2"/>
    <w:rsid w:val="006E3070"/>
    <w:rsid w:val="006E6D50"/>
    <w:rsid w:val="006E72CB"/>
    <w:rsid w:val="006F3A4D"/>
    <w:rsid w:val="006F3BE8"/>
    <w:rsid w:val="00701F55"/>
    <w:rsid w:val="007028F4"/>
    <w:rsid w:val="007035E0"/>
    <w:rsid w:val="00706EA0"/>
    <w:rsid w:val="00711422"/>
    <w:rsid w:val="0071409A"/>
    <w:rsid w:val="007154AA"/>
    <w:rsid w:val="00721484"/>
    <w:rsid w:val="007245E0"/>
    <w:rsid w:val="007271CB"/>
    <w:rsid w:val="00734222"/>
    <w:rsid w:val="00735FE0"/>
    <w:rsid w:val="00736E45"/>
    <w:rsid w:val="00742EDF"/>
    <w:rsid w:val="00743CE0"/>
    <w:rsid w:val="00745A19"/>
    <w:rsid w:val="00745F27"/>
    <w:rsid w:val="007467E4"/>
    <w:rsid w:val="00747872"/>
    <w:rsid w:val="0075215A"/>
    <w:rsid w:val="00752A91"/>
    <w:rsid w:val="0075420D"/>
    <w:rsid w:val="007636DB"/>
    <w:rsid w:val="00765020"/>
    <w:rsid w:val="00766674"/>
    <w:rsid w:val="007717F6"/>
    <w:rsid w:val="007723EB"/>
    <w:rsid w:val="007726C7"/>
    <w:rsid w:val="007805C5"/>
    <w:rsid w:val="00785B05"/>
    <w:rsid w:val="00791658"/>
    <w:rsid w:val="007972AD"/>
    <w:rsid w:val="007A38A3"/>
    <w:rsid w:val="007A5F84"/>
    <w:rsid w:val="007B1473"/>
    <w:rsid w:val="007B5AE9"/>
    <w:rsid w:val="007B7FB8"/>
    <w:rsid w:val="007C074A"/>
    <w:rsid w:val="007C26C6"/>
    <w:rsid w:val="007C51FF"/>
    <w:rsid w:val="007C6863"/>
    <w:rsid w:val="007C7DCC"/>
    <w:rsid w:val="007D0035"/>
    <w:rsid w:val="007D21B3"/>
    <w:rsid w:val="007D2BF7"/>
    <w:rsid w:val="007D4FDA"/>
    <w:rsid w:val="007D59AE"/>
    <w:rsid w:val="007D6179"/>
    <w:rsid w:val="007E4FD6"/>
    <w:rsid w:val="007E7F9A"/>
    <w:rsid w:val="007F05DA"/>
    <w:rsid w:val="007F19FD"/>
    <w:rsid w:val="007F7062"/>
    <w:rsid w:val="0080064A"/>
    <w:rsid w:val="00805FB2"/>
    <w:rsid w:val="00813959"/>
    <w:rsid w:val="008146C8"/>
    <w:rsid w:val="0082260F"/>
    <w:rsid w:val="00827E46"/>
    <w:rsid w:val="008409DE"/>
    <w:rsid w:val="00854779"/>
    <w:rsid w:val="00854EC6"/>
    <w:rsid w:val="00855A5A"/>
    <w:rsid w:val="00873122"/>
    <w:rsid w:val="00874D2A"/>
    <w:rsid w:val="0088061E"/>
    <w:rsid w:val="008814ED"/>
    <w:rsid w:val="00885CD1"/>
    <w:rsid w:val="008915EB"/>
    <w:rsid w:val="008947F4"/>
    <w:rsid w:val="008A0CD3"/>
    <w:rsid w:val="008A0EE5"/>
    <w:rsid w:val="008A59C0"/>
    <w:rsid w:val="008A7EA4"/>
    <w:rsid w:val="008A7F35"/>
    <w:rsid w:val="008B0CAF"/>
    <w:rsid w:val="008B5086"/>
    <w:rsid w:val="008B6550"/>
    <w:rsid w:val="008D0224"/>
    <w:rsid w:val="008D3B53"/>
    <w:rsid w:val="008D4CAE"/>
    <w:rsid w:val="008D585A"/>
    <w:rsid w:val="008D5F2F"/>
    <w:rsid w:val="008E4957"/>
    <w:rsid w:val="008E5F5E"/>
    <w:rsid w:val="008E684E"/>
    <w:rsid w:val="008F1B72"/>
    <w:rsid w:val="008F36DB"/>
    <w:rsid w:val="00903852"/>
    <w:rsid w:val="00906C49"/>
    <w:rsid w:val="00907A50"/>
    <w:rsid w:val="00911CA1"/>
    <w:rsid w:val="00925917"/>
    <w:rsid w:val="00930B8D"/>
    <w:rsid w:val="00932E23"/>
    <w:rsid w:val="00933F91"/>
    <w:rsid w:val="00936A79"/>
    <w:rsid w:val="00940316"/>
    <w:rsid w:val="009410CB"/>
    <w:rsid w:val="00944CF8"/>
    <w:rsid w:val="00944F1B"/>
    <w:rsid w:val="00953708"/>
    <w:rsid w:val="00953B7B"/>
    <w:rsid w:val="00960F8F"/>
    <w:rsid w:val="00965618"/>
    <w:rsid w:val="00967195"/>
    <w:rsid w:val="00971254"/>
    <w:rsid w:val="009741CA"/>
    <w:rsid w:val="00975123"/>
    <w:rsid w:val="00975A43"/>
    <w:rsid w:val="009870E0"/>
    <w:rsid w:val="00991476"/>
    <w:rsid w:val="00991EDA"/>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42A4"/>
    <w:rsid w:val="009C690A"/>
    <w:rsid w:val="009D49FD"/>
    <w:rsid w:val="009E324E"/>
    <w:rsid w:val="009E3A90"/>
    <w:rsid w:val="009E4865"/>
    <w:rsid w:val="009E53B8"/>
    <w:rsid w:val="009E68FE"/>
    <w:rsid w:val="009F3C45"/>
    <w:rsid w:val="009F4CE6"/>
    <w:rsid w:val="009F5389"/>
    <w:rsid w:val="009F6C74"/>
    <w:rsid w:val="00A1058B"/>
    <w:rsid w:val="00A1461F"/>
    <w:rsid w:val="00A14B2B"/>
    <w:rsid w:val="00A1685B"/>
    <w:rsid w:val="00A20D13"/>
    <w:rsid w:val="00A25538"/>
    <w:rsid w:val="00A265AF"/>
    <w:rsid w:val="00A26D1E"/>
    <w:rsid w:val="00A307DF"/>
    <w:rsid w:val="00A30819"/>
    <w:rsid w:val="00A31382"/>
    <w:rsid w:val="00A357F1"/>
    <w:rsid w:val="00A363EE"/>
    <w:rsid w:val="00A36FC0"/>
    <w:rsid w:val="00A37740"/>
    <w:rsid w:val="00A41643"/>
    <w:rsid w:val="00A42644"/>
    <w:rsid w:val="00A54A31"/>
    <w:rsid w:val="00A603FA"/>
    <w:rsid w:val="00A702F0"/>
    <w:rsid w:val="00A70979"/>
    <w:rsid w:val="00A714E3"/>
    <w:rsid w:val="00A71D41"/>
    <w:rsid w:val="00A747AD"/>
    <w:rsid w:val="00A75CE5"/>
    <w:rsid w:val="00A76E69"/>
    <w:rsid w:val="00A8270E"/>
    <w:rsid w:val="00A82BFB"/>
    <w:rsid w:val="00A851D8"/>
    <w:rsid w:val="00A96F2C"/>
    <w:rsid w:val="00AA1D87"/>
    <w:rsid w:val="00AA1EF3"/>
    <w:rsid w:val="00AA212D"/>
    <w:rsid w:val="00AA4397"/>
    <w:rsid w:val="00AA4BF1"/>
    <w:rsid w:val="00AB36FB"/>
    <w:rsid w:val="00AC2074"/>
    <w:rsid w:val="00AC4F67"/>
    <w:rsid w:val="00AC5BD9"/>
    <w:rsid w:val="00AD1E9F"/>
    <w:rsid w:val="00AD27C1"/>
    <w:rsid w:val="00AD3C96"/>
    <w:rsid w:val="00AE1CB0"/>
    <w:rsid w:val="00AE4383"/>
    <w:rsid w:val="00AE4F84"/>
    <w:rsid w:val="00AE597A"/>
    <w:rsid w:val="00AF3657"/>
    <w:rsid w:val="00B01365"/>
    <w:rsid w:val="00B04830"/>
    <w:rsid w:val="00B1063A"/>
    <w:rsid w:val="00B12542"/>
    <w:rsid w:val="00B26DE3"/>
    <w:rsid w:val="00B34890"/>
    <w:rsid w:val="00B435B5"/>
    <w:rsid w:val="00B43827"/>
    <w:rsid w:val="00B43A8C"/>
    <w:rsid w:val="00B4409A"/>
    <w:rsid w:val="00B461CC"/>
    <w:rsid w:val="00B510F6"/>
    <w:rsid w:val="00B564B1"/>
    <w:rsid w:val="00B564B6"/>
    <w:rsid w:val="00B60060"/>
    <w:rsid w:val="00B60332"/>
    <w:rsid w:val="00B60618"/>
    <w:rsid w:val="00B62786"/>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663"/>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4016"/>
    <w:rsid w:val="00C25FEB"/>
    <w:rsid w:val="00C34BFD"/>
    <w:rsid w:val="00C40710"/>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3AE1"/>
    <w:rsid w:val="00CC45F3"/>
    <w:rsid w:val="00CD7193"/>
    <w:rsid w:val="00CE16ED"/>
    <w:rsid w:val="00CE6EF2"/>
    <w:rsid w:val="00CF3A32"/>
    <w:rsid w:val="00D01DC2"/>
    <w:rsid w:val="00D03766"/>
    <w:rsid w:val="00D11758"/>
    <w:rsid w:val="00D12BA5"/>
    <w:rsid w:val="00D169E2"/>
    <w:rsid w:val="00D207FC"/>
    <w:rsid w:val="00D2180D"/>
    <w:rsid w:val="00D2238A"/>
    <w:rsid w:val="00D32DFB"/>
    <w:rsid w:val="00D3385B"/>
    <w:rsid w:val="00D33BD9"/>
    <w:rsid w:val="00D35DEF"/>
    <w:rsid w:val="00D449C0"/>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0ADE"/>
    <w:rsid w:val="00DB2527"/>
    <w:rsid w:val="00DB2B0A"/>
    <w:rsid w:val="00DB38EE"/>
    <w:rsid w:val="00DC46F6"/>
    <w:rsid w:val="00DC60C5"/>
    <w:rsid w:val="00DD024A"/>
    <w:rsid w:val="00DD14FB"/>
    <w:rsid w:val="00DD3267"/>
    <w:rsid w:val="00DE0F65"/>
    <w:rsid w:val="00DE2E28"/>
    <w:rsid w:val="00DE5974"/>
    <w:rsid w:val="00DF0679"/>
    <w:rsid w:val="00DF60AA"/>
    <w:rsid w:val="00E01327"/>
    <w:rsid w:val="00E10C21"/>
    <w:rsid w:val="00E22B2A"/>
    <w:rsid w:val="00E22DA1"/>
    <w:rsid w:val="00E24A7A"/>
    <w:rsid w:val="00E32166"/>
    <w:rsid w:val="00E324F4"/>
    <w:rsid w:val="00E32C0A"/>
    <w:rsid w:val="00E35B5D"/>
    <w:rsid w:val="00E363C9"/>
    <w:rsid w:val="00E5280E"/>
    <w:rsid w:val="00E54203"/>
    <w:rsid w:val="00E57EBE"/>
    <w:rsid w:val="00E60E28"/>
    <w:rsid w:val="00E65833"/>
    <w:rsid w:val="00E752FC"/>
    <w:rsid w:val="00E77066"/>
    <w:rsid w:val="00E770E2"/>
    <w:rsid w:val="00E87ACF"/>
    <w:rsid w:val="00EA1E82"/>
    <w:rsid w:val="00EA3D0E"/>
    <w:rsid w:val="00EA42E6"/>
    <w:rsid w:val="00EA5AE1"/>
    <w:rsid w:val="00EA7D1F"/>
    <w:rsid w:val="00EB3D39"/>
    <w:rsid w:val="00EB55D9"/>
    <w:rsid w:val="00EC0921"/>
    <w:rsid w:val="00EC5E5D"/>
    <w:rsid w:val="00ED3908"/>
    <w:rsid w:val="00ED705B"/>
    <w:rsid w:val="00EE349A"/>
    <w:rsid w:val="00EE6EF1"/>
    <w:rsid w:val="00EF39CA"/>
    <w:rsid w:val="00EF3CCA"/>
    <w:rsid w:val="00F013C0"/>
    <w:rsid w:val="00F06133"/>
    <w:rsid w:val="00F121A6"/>
    <w:rsid w:val="00F16117"/>
    <w:rsid w:val="00F26DAF"/>
    <w:rsid w:val="00F27DD3"/>
    <w:rsid w:val="00F3191C"/>
    <w:rsid w:val="00F34435"/>
    <w:rsid w:val="00F37917"/>
    <w:rsid w:val="00F427AA"/>
    <w:rsid w:val="00F436FB"/>
    <w:rsid w:val="00F46C47"/>
    <w:rsid w:val="00F54EB0"/>
    <w:rsid w:val="00F55122"/>
    <w:rsid w:val="00F552DE"/>
    <w:rsid w:val="00F6037A"/>
    <w:rsid w:val="00F603DB"/>
    <w:rsid w:val="00F6501E"/>
    <w:rsid w:val="00F70835"/>
    <w:rsid w:val="00F70B3E"/>
    <w:rsid w:val="00F7288B"/>
    <w:rsid w:val="00F8061A"/>
    <w:rsid w:val="00F83A1D"/>
    <w:rsid w:val="00F87258"/>
    <w:rsid w:val="00F9178E"/>
    <w:rsid w:val="00F94F2F"/>
    <w:rsid w:val="00F95378"/>
    <w:rsid w:val="00FA4B98"/>
    <w:rsid w:val="00FA5AAB"/>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4AD71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245E0"/>
    <w:pPr>
      <w:ind w:left="720"/>
      <w:contextualSpacing/>
    </w:pPr>
  </w:style>
  <w:style w:type="paragraph" w:styleId="Revision">
    <w:name w:val="Revision"/>
    <w:hidden/>
    <w:uiPriority w:val="99"/>
    <w:semiHidden/>
    <w:rsid w:val="00EF3CCA"/>
    <w:rPr>
      <w:sz w:val="24"/>
    </w:rPr>
  </w:style>
  <w:style w:type="character" w:styleId="CommentReference">
    <w:name w:val="annotation reference"/>
    <w:basedOn w:val="DefaultParagraphFont"/>
    <w:rsid w:val="00711422"/>
    <w:rPr>
      <w:sz w:val="16"/>
      <w:szCs w:val="16"/>
    </w:rPr>
  </w:style>
  <w:style w:type="paragraph" w:styleId="CommentText">
    <w:name w:val="annotation text"/>
    <w:basedOn w:val="Normal"/>
    <w:link w:val="CommentTextChar"/>
    <w:rsid w:val="00711422"/>
    <w:rPr>
      <w:sz w:val="20"/>
    </w:rPr>
  </w:style>
  <w:style w:type="character" w:customStyle="1" w:styleId="CommentTextChar">
    <w:name w:val="Comment Text Char"/>
    <w:basedOn w:val="DefaultParagraphFont"/>
    <w:link w:val="CommentText"/>
    <w:rsid w:val="00711422"/>
  </w:style>
  <w:style w:type="paragraph" w:styleId="CommentSubject">
    <w:name w:val="annotation subject"/>
    <w:basedOn w:val="CommentText"/>
    <w:next w:val="CommentText"/>
    <w:link w:val="CommentSubjectChar"/>
    <w:rsid w:val="00711422"/>
    <w:rPr>
      <w:b/>
      <w:bCs/>
    </w:rPr>
  </w:style>
  <w:style w:type="character" w:customStyle="1" w:styleId="CommentSubjectChar">
    <w:name w:val="Comment Subject Char"/>
    <w:basedOn w:val="CommentTextChar"/>
    <w:link w:val="CommentSubject"/>
    <w:rsid w:val="007114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2018-09-14T14:15:00Z</dcterms:created>
  <dcterms:modified xsi:type="dcterms:W3CDTF">2018-09-14T14:15:00Z</dcterms:modified>
</cp:coreProperties>
</file>